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321" w:rsidRDefault="00585321" w:rsidP="00395E38">
      <w:pPr>
        <w:spacing w:line="240" w:lineRule="auto"/>
        <w:jc w:val="center"/>
        <w:rPr>
          <w:rFonts w:ascii="Times New Roman" w:hAnsi="Times New Roman" w:cs="Times New Roman"/>
          <w:b/>
          <w:sz w:val="32"/>
          <w:szCs w:val="32"/>
        </w:rPr>
      </w:pPr>
      <w:r w:rsidRPr="00615801">
        <w:rPr>
          <w:rFonts w:ascii="Times New Roman" w:hAnsi="Times New Roman" w:cs="Times New Roman"/>
          <w:b/>
          <w:sz w:val="32"/>
          <w:szCs w:val="32"/>
        </w:rPr>
        <w:t xml:space="preserve">Coverage of India as Most </w:t>
      </w:r>
      <w:r w:rsidR="00461106" w:rsidRPr="00615801">
        <w:rPr>
          <w:rFonts w:ascii="Times New Roman" w:hAnsi="Times New Roman" w:cs="Times New Roman"/>
          <w:b/>
          <w:sz w:val="32"/>
          <w:szCs w:val="32"/>
        </w:rPr>
        <w:t>Favored</w:t>
      </w:r>
      <w:r w:rsidRPr="00615801">
        <w:rPr>
          <w:rFonts w:ascii="Times New Roman" w:hAnsi="Times New Roman" w:cs="Times New Roman"/>
          <w:b/>
          <w:sz w:val="32"/>
          <w:szCs w:val="32"/>
        </w:rPr>
        <w:t xml:space="preserve"> Nation (MFN) in editorial pages of Pakistani leading National dailies</w:t>
      </w:r>
    </w:p>
    <w:p w:rsidR="001F68D8" w:rsidRPr="005B5819" w:rsidRDefault="001F68D8" w:rsidP="00395E38">
      <w:pPr>
        <w:spacing w:line="240" w:lineRule="auto"/>
        <w:jc w:val="center"/>
        <w:rPr>
          <w:rFonts w:ascii="Times New Roman" w:hAnsi="Times New Roman" w:cs="Times New Roman"/>
          <w:sz w:val="24"/>
          <w:szCs w:val="24"/>
        </w:rPr>
      </w:pPr>
      <w:r w:rsidRPr="005B5819">
        <w:rPr>
          <w:rFonts w:ascii="Times New Roman" w:hAnsi="Times New Roman" w:cs="Times New Roman"/>
          <w:sz w:val="24"/>
          <w:szCs w:val="24"/>
        </w:rPr>
        <w:t xml:space="preserve">Shah Nawaz </w:t>
      </w:r>
    </w:p>
    <w:p w:rsidR="00585321" w:rsidRPr="00A96DD3" w:rsidRDefault="00585321" w:rsidP="00395E38">
      <w:pPr>
        <w:spacing w:line="240" w:lineRule="auto"/>
        <w:rPr>
          <w:rFonts w:ascii="Times New Roman" w:hAnsi="Times New Roman" w:cs="Times New Roman"/>
          <w:b/>
          <w:i/>
          <w:sz w:val="28"/>
          <w:szCs w:val="28"/>
        </w:rPr>
      </w:pPr>
      <w:r w:rsidRPr="00A96DD3">
        <w:rPr>
          <w:rFonts w:ascii="Times New Roman" w:hAnsi="Times New Roman" w:cs="Times New Roman"/>
          <w:b/>
          <w:i/>
          <w:sz w:val="28"/>
          <w:szCs w:val="28"/>
        </w:rPr>
        <w:t>Abstract</w:t>
      </w:r>
    </w:p>
    <w:p w:rsidR="00585321" w:rsidRDefault="00461106" w:rsidP="00395E38">
      <w:pPr>
        <w:spacing w:line="240" w:lineRule="auto"/>
        <w:jc w:val="both"/>
        <w:rPr>
          <w:rFonts w:ascii="Times New Roman" w:hAnsi="Times New Roman" w:cs="Times New Roman"/>
          <w:i/>
          <w:sz w:val="24"/>
          <w:szCs w:val="24"/>
        </w:rPr>
      </w:pPr>
      <w:r w:rsidRPr="002F7902">
        <w:rPr>
          <w:rFonts w:ascii="Times New Roman" w:hAnsi="Times New Roman" w:cs="Times New Roman"/>
          <w:i/>
          <w:sz w:val="24"/>
          <w:szCs w:val="24"/>
        </w:rPr>
        <w:t xml:space="preserve">The news contents of </w:t>
      </w:r>
      <w:r w:rsidR="00585321" w:rsidRPr="002F7902">
        <w:rPr>
          <w:rFonts w:ascii="Times New Roman" w:hAnsi="Times New Roman" w:cs="Times New Roman"/>
          <w:i/>
          <w:sz w:val="24"/>
          <w:szCs w:val="24"/>
        </w:rPr>
        <w:t>daily Jang and the daily Nation</w:t>
      </w:r>
      <w:r w:rsidRPr="002F7902">
        <w:rPr>
          <w:rFonts w:ascii="Times New Roman" w:hAnsi="Times New Roman" w:cs="Times New Roman"/>
          <w:i/>
          <w:sz w:val="24"/>
          <w:szCs w:val="24"/>
        </w:rPr>
        <w:t xml:space="preserve"> were analyzed</w:t>
      </w:r>
      <w:r w:rsidR="00585321" w:rsidRPr="002F7902">
        <w:rPr>
          <w:rFonts w:ascii="Times New Roman" w:hAnsi="Times New Roman" w:cs="Times New Roman"/>
          <w:i/>
          <w:sz w:val="24"/>
          <w:szCs w:val="24"/>
        </w:rPr>
        <w:t xml:space="preserve"> on framing of “Most </w:t>
      </w:r>
      <w:r w:rsidRPr="002F7902">
        <w:rPr>
          <w:rFonts w:ascii="Times New Roman" w:hAnsi="Times New Roman" w:cs="Times New Roman"/>
          <w:i/>
          <w:sz w:val="24"/>
          <w:szCs w:val="24"/>
        </w:rPr>
        <w:t>Favored</w:t>
      </w:r>
      <w:r w:rsidR="00585321" w:rsidRPr="002F7902">
        <w:rPr>
          <w:rFonts w:ascii="Times New Roman" w:hAnsi="Times New Roman" w:cs="Times New Roman"/>
          <w:i/>
          <w:sz w:val="24"/>
          <w:szCs w:val="24"/>
        </w:rPr>
        <w:t xml:space="preserve"> Nation” (MFN) status to India by Pakistan. The study was done for testing empirically the perception of common Pakistani citizen about the daily Jang pro and the daily nation biased coverage of Indian trade relations. The framing of newspapers was analyzed through content analysis of editorials and columns of selected news papers in the timeline of six months from November 2011 to April 2012.</w:t>
      </w:r>
      <w:r w:rsidR="00585321" w:rsidRPr="002F7902">
        <w:rPr>
          <w:rFonts w:ascii="Times New Roman" w:hAnsi="Times New Roman" w:cs="Times New Roman"/>
          <w:b/>
          <w:i/>
          <w:sz w:val="24"/>
          <w:szCs w:val="24"/>
        </w:rPr>
        <w:t xml:space="preserve"> </w:t>
      </w:r>
      <w:r w:rsidR="00585321" w:rsidRPr="002F7902">
        <w:rPr>
          <w:rFonts w:ascii="Times New Roman" w:hAnsi="Times New Roman" w:cs="Times New Roman"/>
          <w:i/>
          <w:sz w:val="24"/>
          <w:szCs w:val="24"/>
        </w:rPr>
        <w:t>Findings indicate that during whole period of study the daily Jang gave positive and the daily the Nation gave negative coverage to the issue.</w:t>
      </w:r>
    </w:p>
    <w:p w:rsidR="00177267" w:rsidRPr="00177267" w:rsidRDefault="00177267" w:rsidP="00395E38">
      <w:pPr>
        <w:spacing w:line="240" w:lineRule="auto"/>
        <w:jc w:val="both"/>
        <w:rPr>
          <w:rFonts w:ascii="Times New Roman" w:hAnsi="Times New Roman" w:cs="Times New Roman"/>
          <w:i/>
          <w:sz w:val="24"/>
          <w:szCs w:val="24"/>
        </w:rPr>
      </w:pPr>
      <w:r w:rsidRPr="00177267">
        <w:rPr>
          <w:rFonts w:ascii="Times New Roman" w:hAnsi="Times New Roman" w:cs="Times New Roman"/>
          <w:b/>
          <w:i/>
          <w:sz w:val="24"/>
          <w:szCs w:val="24"/>
        </w:rPr>
        <w:t xml:space="preserve">Key words: </w:t>
      </w:r>
      <w:r>
        <w:rPr>
          <w:rFonts w:ascii="Times New Roman" w:hAnsi="Times New Roman" w:cs="Times New Roman"/>
          <w:i/>
          <w:sz w:val="24"/>
          <w:szCs w:val="24"/>
        </w:rPr>
        <w:t xml:space="preserve">Most favored nation, </w:t>
      </w:r>
      <w:r w:rsidR="003F610F">
        <w:rPr>
          <w:rFonts w:ascii="Times New Roman" w:hAnsi="Times New Roman" w:cs="Times New Roman"/>
          <w:i/>
          <w:sz w:val="24"/>
          <w:szCs w:val="24"/>
        </w:rPr>
        <w:t>Daily</w:t>
      </w:r>
      <w:r>
        <w:rPr>
          <w:rFonts w:ascii="Times New Roman" w:hAnsi="Times New Roman" w:cs="Times New Roman"/>
          <w:i/>
          <w:sz w:val="24"/>
          <w:szCs w:val="24"/>
        </w:rPr>
        <w:t xml:space="preserve"> Jang, Daily Nation, Framing, </w:t>
      </w:r>
      <w:r w:rsidR="003F610F">
        <w:rPr>
          <w:rFonts w:ascii="Times New Roman" w:hAnsi="Times New Roman" w:cs="Times New Roman"/>
          <w:i/>
          <w:sz w:val="24"/>
          <w:szCs w:val="24"/>
        </w:rPr>
        <w:t>and Coverage</w:t>
      </w:r>
      <w:r>
        <w:rPr>
          <w:rFonts w:ascii="Times New Roman" w:hAnsi="Times New Roman" w:cs="Times New Roman"/>
          <w:i/>
          <w:sz w:val="24"/>
          <w:szCs w:val="24"/>
        </w:rPr>
        <w:t xml:space="preserve"> </w:t>
      </w:r>
    </w:p>
    <w:p w:rsidR="00461106" w:rsidRPr="00A96DD3" w:rsidRDefault="00461106" w:rsidP="00395E38">
      <w:pPr>
        <w:spacing w:line="240" w:lineRule="auto"/>
        <w:jc w:val="both"/>
        <w:rPr>
          <w:rFonts w:ascii="Times New Roman" w:hAnsi="Times New Roman" w:cs="Times New Roman"/>
          <w:b/>
          <w:sz w:val="28"/>
          <w:szCs w:val="28"/>
        </w:rPr>
      </w:pPr>
      <w:r w:rsidRPr="00A96DD3">
        <w:rPr>
          <w:rFonts w:ascii="Times New Roman" w:hAnsi="Times New Roman" w:cs="Times New Roman"/>
          <w:b/>
          <w:sz w:val="28"/>
          <w:szCs w:val="28"/>
        </w:rPr>
        <w:t>Introduction</w:t>
      </w:r>
    </w:p>
    <w:p w:rsidR="00585321" w:rsidRPr="002F7902" w:rsidRDefault="00585321" w:rsidP="00395E38">
      <w:pPr>
        <w:spacing w:line="240" w:lineRule="auto"/>
        <w:jc w:val="both"/>
        <w:rPr>
          <w:rFonts w:ascii="Times New Roman" w:hAnsi="Times New Roman" w:cs="Times New Roman"/>
          <w:sz w:val="24"/>
          <w:szCs w:val="24"/>
        </w:rPr>
      </w:pPr>
      <w:r w:rsidRPr="002F7902">
        <w:rPr>
          <w:rFonts w:ascii="Times New Roman" w:hAnsi="Times New Roman" w:cs="Times New Roman"/>
          <w:sz w:val="24"/>
          <w:szCs w:val="24"/>
        </w:rPr>
        <w:t>The news of granting Most Favoured Nation (MFN) status to India becomes a central discussion among Indo-Pak relations experts from November 1, 2011, when Pakistan’s Information Minister Firdous Ashiq Awan stated that “the Federal cabinet had decided collectively to grant MFN status to India” ( Huma, 2011). All the Pakistan’s newspapers gave special space to the issue in their front and editorial pages. At November 3, it was the banner headline of the daily Jang “Federal cabinet has granted MFN status to India” (“Federal Cabinet has granted”, 2011). Similar coverage has given by other newspapers. The focus of all the coverage was whether Pakistan should grant MFN status to India or not.</w:t>
      </w:r>
    </w:p>
    <w:p w:rsidR="00585321" w:rsidRDefault="00585321" w:rsidP="00395E38">
      <w:pPr>
        <w:autoSpaceDE w:val="0"/>
        <w:autoSpaceDN w:val="0"/>
        <w:adjustRightInd w:val="0"/>
        <w:spacing w:after="0"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 xml:space="preserve">After the partition of sub-continent both countries Pakistan and India fought three wars (1947-48, 1965, and 1971) and at least four occasions 1987, 1990, 1999 and 2002, they were at the edge of a major armed conflict. In the history of Indo-Pak relations, there is rare time period when bilateral relations are normal. </w:t>
      </w:r>
    </w:p>
    <w:p w:rsidR="00395E38" w:rsidRPr="002F7902" w:rsidRDefault="00395E38" w:rsidP="00395E38">
      <w:pPr>
        <w:autoSpaceDE w:val="0"/>
        <w:autoSpaceDN w:val="0"/>
        <w:adjustRightInd w:val="0"/>
        <w:spacing w:after="0" w:line="240" w:lineRule="auto"/>
        <w:ind w:firstLine="720"/>
        <w:jc w:val="both"/>
        <w:rPr>
          <w:rFonts w:ascii="Times New Roman" w:hAnsi="Times New Roman" w:cs="Times New Roman"/>
          <w:sz w:val="24"/>
          <w:szCs w:val="24"/>
        </w:rPr>
      </w:pPr>
    </w:p>
    <w:p w:rsidR="00585321" w:rsidRDefault="00585321" w:rsidP="00395E38">
      <w:pPr>
        <w:spacing w:after="0" w:line="240" w:lineRule="auto"/>
        <w:ind w:firstLine="720"/>
        <w:jc w:val="both"/>
        <w:rPr>
          <w:rFonts w:ascii="Times New Roman" w:hAnsi="Times New Roman" w:cs="Times New Roman"/>
          <w:spacing w:val="-1"/>
          <w:sz w:val="24"/>
          <w:szCs w:val="24"/>
        </w:rPr>
      </w:pPr>
      <w:r w:rsidRPr="002F7902">
        <w:rPr>
          <w:rFonts w:ascii="Times New Roman" w:hAnsi="Times New Roman" w:cs="Times New Roman"/>
          <w:spacing w:val="-1"/>
          <w:sz w:val="24"/>
          <w:szCs w:val="24"/>
        </w:rPr>
        <w:t xml:space="preserve">As Indo-Pak trade relations have passed through several phases and oscillations over the last six decade’s period. Bilateral Trade have held hostage to the politics of both nations. “Trade relations between India and Pakistan have been influenced to a large extent by their political relations” </w:t>
      </w:r>
      <w:r w:rsidRPr="002F7902">
        <w:rPr>
          <w:rFonts w:ascii="Times New Roman" w:hAnsi="Times New Roman" w:cs="Times New Roman"/>
          <w:sz w:val="24"/>
          <w:szCs w:val="24"/>
          <w:shd w:val="clear" w:color="auto" w:fill="FFFFFF"/>
        </w:rPr>
        <w:t>(Taneja,</w:t>
      </w:r>
      <w:r w:rsidRPr="002F7902">
        <w:rPr>
          <w:rStyle w:val="apple-converted-space"/>
          <w:rFonts w:ascii="Times New Roman" w:hAnsi="Times New Roman" w:cs="Times New Roman"/>
          <w:sz w:val="24"/>
          <w:szCs w:val="24"/>
          <w:shd w:val="clear" w:color="auto" w:fill="FFFFFF"/>
        </w:rPr>
        <w:t> </w:t>
      </w:r>
      <w:r w:rsidRPr="002F7902">
        <w:rPr>
          <w:rFonts w:ascii="Times New Roman" w:hAnsi="Times New Roman" w:cs="Times New Roman"/>
          <w:sz w:val="24"/>
          <w:szCs w:val="24"/>
          <w:shd w:val="clear" w:color="auto" w:fill="FFFFFF"/>
        </w:rPr>
        <w:t>2007)</w:t>
      </w:r>
      <w:r w:rsidRPr="002F7902">
        <w:rPr>
          <w:rFonts w:ascii="Times New Roman" w:hAnsi="Times New Roman" w:cs="Times New Roman"/>
          <w:spacing w:val="-1"/>
          <w:sz w:val="24"/>
          <w:szCs w:val="24"/>
        </w:rPr>
        <w:t>. Indian Prime Minister Manmohan Singh said “If there is cooperation between Pakistan and India and</w:t>
      </w:r>
      <w:r w:rsidRPr="002F7902">
        <w:rPr>
          <w:rFonts w:ascii="Times New Roman" w:hAnsi="Times New Roman" w:cs="Times New Roman"/>
          <w:sz w:val="24"/>
          <w:szCs w:val="24"/>
        </w:rPr>
        <w:t xml:space="preserve"> </w:t>
      </w:r>
      <w:r w:rsidRPr="002F7902">
        <w:rPr>
          <w:rFonts w:ascii="Times New Roman" w:hAnsi="Times New Roman" w:cs="Times New Roman"/>
          <w:spacing w:val="-1"/>
          <w:sz w:val="24"/>
          <w:szCs w:val="24"/>
        </w:rPr>
        <w:t>not conflict, vast opportunities will open up for trade, travel and development that will create</w:t>
      </w:r>
      <w:r w:rsidRPr="002F7902">
        <w:rPr>
          <w:rFonts w:ascii="Times New Roman" w:hAnsi="Times New Roman" w:cs="Times New Roman"/>
          <w:sz w:val="24"/>
          <w:szCs w:val="24"/>
        </w:rPr>
        <w:t xml:space="preserve"> </w:t>
      </w:r>
      <w:r w:rsidRPr="002F7902">
        <w:rPr>
          <w:rFonts w:ascii="Times New Roman" w:hAnsi="Times New Roman" w:cs="Times New Roman"/>
          <w:spacing w:val="-1"/>
          <w:sz w:val="24"/>
          <w:szCs w:val="24"/>
        </w:rPr>
        <w:t>prosperity in both countries”</w:t>
      </w:r>
      <w:r w:rsidRPr="002F7902">
        <w:rPr>
          <w:rFonts w:ascii="Times New Roman" w:hAnsi="Times New Roman" w:cs="Times New Roman"/>
          <w:sz w:val="24"/>
          <w:szCs w:val="24"/>
          <w:shd w:val="clear" w:color="auto" w:fill="FFFFFF"/>
        </w:rPr>
        <w:t xml:space="preserve"> (Flamenbaum &amp; Neville,</w:t>
      </w:r>
      <w:r w:rsidRPr="002F7902">
        <w:rPr>
          <w:rStyle w:val="apple-converted-space"/>
          <w:rFonts w:ascii="Times New Roman" w:hAnsi="Times New Roman" w:cs="Times New Roman"/>
          <w:sz w:val="24"/>
          <w:szCs w:val="24"/>
          <w:shd w:val="clear" w:color="auto" w:fill="FFFFFF"/>
        </w:rPr>
        <w:t> </w:t>
      </w:r>
      <w:r w:rsidRPr="002F7902">
        <w:rPr>
          <w:rFonts w:ascii="Times New Roman" w:hAnsi="Times New Roman" w:cs="Times New Roman"/>
          <w:sz w:val="24"/>
          <w:szCs w:val="24"/>
          <w:shd w:val="clear" w:color="auto" w:fill="FFFFFF"/>
        </w:rPr>
        <w:t>2011).</w:t>
      </w:r>
      <w:r w:rsidRPr="002F7902">
        <w:rPr>
          <w:rFonts w:ascii="Times New Roman" w:hAnsi="Times New Roman" w:cs="Times New Roman"/>
          <w:spacing w:val="-1"/>
          <w:sz w:val="24"/>
          <w:szCs w:val="24"/>
        </w:rPr>
        <w:t xml:space="preserve">  </w:t>
      </w:r>
    </w:p>
    <w:p w:rsidR="00395E38" w:rsidRPr="002F7902" w:rsidRDefault="00395E38" w:rsidP="00395E38">
      <w:pPr>
        <w:spacing w:after="0" w:line="240" w:lineRule="auto"/>
        <w:ind w:firstLine="720"/>
        <w:jc w:val="both"/>
        <w:rPr>
          <w:rFonts w:ascii="Times New Roman" w:hAnsi="Times New Roman" w:cs="Times New Roman"/>
          <w:spacing w:val="-1"/>
          <w:sz w:val="24"/>
          <w:szCs w:val="24"/>
        </w:rPr>
      </w:pPr>
    </w:p>
    <w:p w:rsidR="00585321" w:rsidRPr="002F7902" w:rsidRDefault="00585321" w:rsidP="00395E38">
      <w:pPr>
        <w:spacing w:line="240" w:lineRule="auto"/>
        <w:ind w:firstLine="720"/>
        <w:jc w:val="both"/>
        <w:rPr>
          <w:rFonts w:ascii="Times New Roman" w:eastAsia="Calibri" w:hAnsi="Times New Roman" w:cs="Times New Roman"/>
          <w:spacing w:val="-1"/>
          <w:sz w:val="24"/>
          <w:szCs w:val="24"/>
        </w:rPr>
      </w:pPr>
      <w:r w:rsidRPr="002F7902">
        <w:rPr>
          <w:rFonts w:ascii="Times New Roman" w:eastAsia="Calibri" w:hAnsi="Times New Roman" w:cs="Times New Roman"/>
          <w:spacing w:val="-1"/>
          <w:sz w:val="24"/>
          <w:szCs w:val="24"/>
        </w:rPr>
        <w:t xml:space="preserve">After the 1965 war both countries minimize trade with each other, whoever it was technically a wrong decision. According to trade point of view, trade </w:t>
      </w:r>
      <w:r w:rsidRPr="002F7902">
        <w:rPr>
          <w:rFonts w:ascii="Times New Roman" w:eastAsia="Calibri" w:hAnsi="Times New Roman" w:cs="Times New Roman"/>
          <w:sz w:val="24"/>
          <w:szCs w:val="24"/>
        </w:rPr>
        <w:t>with neighboring countries</w:t>
      </w:r>
      <w:r w:rsidRPr="002F7902">
        <w:rPr>
          <w:rFonts w:ascii="Times New Roman" w:eastAsia="Calibri" w:hAnsi="Times New Roman" w:cs="Times New Roman"/>
          <w:spacing w:val="-1"/>
          <w:sz w:val="24"/>
          <w:szCs w:val="24"/>
        </w:rPr>
        <w:t xml:space="preserve"> is more beneficial as compare to the trade with other world. It is an </w:t>
      </w:r>
      <w:r w:rsidRPr="002F7902">
        <w:rPr>
          <w:rFonts w:ascii="Times New Roman" w:eastAsia="Calibri" w:hAnsi="Times New Roman" w:cs="Times New Roman"/>
          <w:sz w:val="24"/>
          <w:szCs w:val="24"/>
        </w:rPr>
        <w:t xml:space="preserve">international perception about regional trades that smaller countries have enjoyed more advantages </w:t>
      </w:r>
      <w:r w:rsidRPr="002F7902">
        <w:rPr>
          <w:rFonts w:ascii="Times New Roman" w:eastAsia="Calibri" w:hAnsi="Times New Roman" w:cs="Times New Roman"/>
          <w:sz w:val="24"/>
          <w:szCs w:val="24"/>
        </w:rPr>
        <w:lastRenderedPageBreak/>
        <w:t xml:space="preserve">than larger ones, so the benefits of Indo-Pak trade will be in the favor of Pakistan. As both Pakistani and Indian have similarity in tastes and preferences, </w:t>
      </w:r>
      <w:r w:rsidRPr="002F7902">
        <w:rPr>
          <w:rFonts w:ascii="Times New Roman" w:hAnsi="Times New Roman" w:cs="Times New Roman"/>
          <w:spacing w:val="-1"/>
          <w:sz w:val="24"/>
          <w:szCs w:val="24"/>
        </w:rPr>
        <w:t xml:space="preserve">Indo-Pak trade will </w:t>
      </w:r>
      <w:r w:rsidRPr="002F7902">
        <w:rPr>
          <w:rFonts w:ascii="Times New Roman" w:eastAsia="Calibri" w:hAnsi="Times New Roman" w:cs="Times New Roman"/>
          <w:sz w:val="24"/>
          <w:szCs w:val="24"/>
        </w:rPr>
        <w:t>creates some potential for trading domestic items those are not trading with other countries. Pakistani textiles and food processing items have a ready market in north India because of similarity in tastes and preferences</w:t>
      </w:r>
      <w:r w:rsidRPr="002F7902">
        <w:rPr>
          <w:rFonts w:ascii="Times New Roman" w:hAnsi="Times New Roman" w:cs="Times New Roman"/>
          <w:sz w:val="24"/>
          <w:szCs w:val="24"/>
          <w:shd w:val="clear" w:color="auto" w:fill="FFFFFF"/>
        </w:rPr>
        <w:t xml:space="preserve"> (Sayeed,</w:t>
      </w:r>
      <w:r w:rsidRPr="002F7902">
        <w:rPr>
          <w:rStyle w:val="apple-converted-space"/>
          <w:rFonts w:ascii="Times New Roman" w:hAnsi="Times New Roman" w:cs="Times New Roman"/>
          <w:sz w:val="24"/>
          <w:szCs w:val="24"/>
          <w:shd w:val="clear" w:color="auto" w:fill="FFFFFF"/>
        </w:rPr>
        <w:t> </w:t>
      </w:r>
      <w:r w:rsidRPr="002F7902">
        <w:rPr>
          <w:rFonts w:ascii="Times New Roman" w:hAnsi="Times New Roman" w:cs="Times New Roman"/>
          <w:sz w:val="24"/>
          <w:szCs w:val="24"/>
          <w:shd w:val="clear" w:color="auto" w:fill="FFFFFF"/>
        </w:rPr>
        <w:t>2001).</w:t>
      </w:r>
    </w:p>
    <w:p w:rsidR="00585321" w:rsidRPr="002F7902" w:rsidRDefault="00585321" w:rsidP="00395E38">
      <w:pPr>
        <w:spacing w:line="240" w:lineRule="auto"/>
        <w:ind w:firstLine="720"/>
        <w:jc w:val="both"/>
        <w:rPr>
          <w:rFonts w:ascii="Times New Roman" w:eastAsia="Calibri" w:hAnsi="Times New Roman" w:cs="Times New Roman"/>
          <w:sz w:val="24"/>
          <w:szCs w:val="24"/>
        </w:rPr>
      </w:pPr>
      <w:r w:rsidRPr="002F7902">
        <w:rPr>
          <w:rFonts w:ascii="Times New Roman" w:eastAsia="Calibri" w:hAnsi="Times New Roman" w:cs="Times New Roman"/>
          <w:sz w:val="24"/>
          <w:szCs w:val="24"/>
        </w:rPr>
        <w:t xml:space="preserve">Both are neighboring countries share maximum border with each other, it will minimize transport costs which will reduce the product price, compared to other world. Low product price will increase bilateral trade opportunities. </w:t>
      </w:r>
      <w:r w:rsidRPr="002F7902">
        <w:rPr>
          <w:rFonts w:ascii="Times New Roman" w:hAnsi="Times New Roman" w:cs="Times New Roman"/>
          <w:spacing w:val="-1"/>
          <w:sz w:val="24"/>
          <w:szCs w:val="24"/>
        </w:rPr>
        <w:t xml:space="preserve">Pakistani </w:t>
      </w:r>
      <w:r w:rsidRPr="002F7902">
        <w:rPr>
          <w:rFonts w:ascii="Times New Roman" w:eastAsia="Calibri" w:hAnsi="Times New Roman" w:cs="Times New Roman"/>
          <w:sz w:val="24"/>
          <w:szCs w:val="24"/>
        </w:rPr>
        <w:t xml:space="preserve">processed spices and </w:t>
      </w:r>
      <w:r w:rsidRPr="002F7902">
        <w:rPr>
          <w:rFonts w:ascii="Times New Roman" w:hAnsi="Times New Roman" w:cs="Times New Roman"/>
          <w:spacing w:val="-1"/>
          <w:sz w:val="24"/>
          <w:szCs w:val="24"/>
        </w:rPr>
        <w:t xml:space="preserve">garments, especially lawn equally famous in India it have huge market there. </w:t>
      </w:r>
      <w:r w:rsidRPr="002F7902">
        <w:rPr>
          <w:rFonts w:ascii="Times New Roman" w:eastAsia="Calibri" w:hAnsi="Times New Roman" w:cs="Times New Roman"/>
          <w:sz w:val="24"/>
          <w:szCs w:val="24"/>
        </w:rPr>
        <w:t>India is the fastest growing economy of the world, trading with India is not only case of huge inflow of investment in Pakistan but it will reduce unit value of industrial product</w:t>
      </w:r>
      <w:r w:rsidRPr="002F7902">
        <w:rPr>
          <w:rFonts w:ascii="Times New Roman" w:hAnsi="Times New Roman" w:cs="Times New Roman"/>
          <w:sz w:val="24"/>
          <w:szCs w:val="24"/>
          <w:shd w:val="clear" w:color="auto" w:fill="FFFFFF"/>
        </w:rPr>
        <w:t xml:space="preserve"> (Sayeed,</w:t>
      </w:r>
      <w:r w:rsidRPr="002F7902">
        <w:rPr>
          <w:rStyle w:val="apple-converted-space"/>
          <w:rFonts w:ascii="Times New Roman" w:hAnsi="Times New Roman" w:cs="Times New Roman"/>
          <w:sz w:val="24"/>
          <w:szCs w:val="24"/>
          <w:shd w:val="clear" w:color="auto" w:fill="FFFFFF"/>
        </w:rPr>
        <w:t> </w:t>
      </w:r>
      <w:r w:rsidRPr="002F7902">
        <w:rPr>
          <w:rFonts w:ascii="Times New Roman" w:hAnsi="Times New Roman" w:cs="Times New Roman"/>
          <w:sz w:val="24"/>
          <w:szCs w:val="24"/>
          <w:shd w:val="clear" w:color="auto" w:fill="FFFFFF"/>
        </w:rPr>
        <w:t>2001).</w:t>
      </w:r>
    </w:p>
    <w:p w:rsidR="00585321" w:rsidRPr="002F7902" w:rsidRDefault="00585321" w:rsidP="00395E38">
      <w:pPr>
        <w:spacing w:line="240" w:lineRule="auto"/>
        <w:jc w:val="both"/>
        <w:rPr>
          <w:rFonts w:ascii="Times New Roman" w:hAnsi="Times New Roman" w:cs="Times New Roman"/>
          <w:spacing w:val="-1"/>
          <w:sz w:val="24"/>
          <w:szCs w:val="24"/>
        </w:rPr>
      </w:pPr>
      <w:r w:rsidRPr="002F7902">
        <w:rPr>
          <w:rFonts w:ascii="Times New Roman" w:eastAsia="Calibri" w:hAnsi="Times New Roman" w:cs="Times New Roman"/>
          <w:sz w:val="24"/>
          <w:szCs w:val="24"/>
        </w:rPr>
        <w:t xml:space="preserve"> </w:t>
      </w:r>
      <w:r w:rsidRPr="002F7902">
        <w:rPr>
          <w:rFonts w:ascii="Times New Roman" w:eastAsia="Calibri" w:hAnsi="Times New Roman" w:cs="Times New Roman"/>
          <w:sz w:val="24"/>
          <w:szCs w:val="24"/>
        </w:rPr>
        <w:tab/>
      </w:r>
      <w:r w:rsidRPr="002F7902">
        <w:rPr>
          <w:rFonts w:ascii="Times New Roman" w:hAnsi="Times New Roman" w:cs="Times New Roman"/>
          <w:spacing w:val="-1"/>
          <w:sz w:val="24"/>
          <w:szCs w:val="24"/>
        </w:rPr>
        <w:t xml:space="preserve">Starting trade with India is very profitable for those who already export to Pakistan through third country routes. It will save their transportation costs. Trading with India in energy sector is need of time, Pakistan is facing energy crises, and this can be overcome by importing electricity from India. India wish to import gas from Central Asia and the Middle East it will open new opportunity for Pakistan generating profit by providing transit route to India.               </w:t>
      </w:r>
    </w:p>
    <w:p w:rsidR="00585321" w:rsidRPr="002F7902" w:rsidRDefault="00585321" w:rsidP="00395E38">
      <w:pPr>
        <w:spacing w:line="240" w:lineRule="auto"/>
        <w:ind w:firstLine="720"/>
        <w:jc w:val="both"/>
        <w:rPr>
          <w:rFonts w:ascii="Times New Roman" w:hAnsi="Times New Roman" w:cs="Times New Roman"/>
          <w:spacing w:val="-1"/>
          <w:sz w:val="24"/>
          <w:szCs w:val="24"/>
        </w:rPr>
      </w:pPr>
      <w:r w:rsidRPr="002F7902">
        <w:rPr>
          <w:rFonts w:ascii="Times New Roman" w:hAnsi="Times New Roman" w:cs="Times New Roman"/>
          <w:spacing w:val="-1"/>
          <w:sz w:val="24"/>
          <w:szCs w:val="24"/>
        </w:rPr>
        <w:t>In Pakistan there are many political, economic, and religious groups, who opposed trade relation with India; they express their views on the basis of their concern about Indo-Pak trade balance, which in the favor of India. Pakistani exporters claim that Indian custom creates some discriminatory obstacles in Pakistani export, they delay clearing goods, and very hard checking of goods creates technical problems like uncovering, repacking etc. Critics argue that existence of NTBs (Non-Tariff Barriers to Trade) by Indian government on Pakistani export reduces the advantages of MFN status of Pakistan by Indian.</w:t>
      </w:r>
    </w:p>
    <w:p w:rsidR="00585321" w:rsidRPr="002F7902" w:rsidRDefault="00585321" w:rsidP="00395E38">
      <w:pPr>
        <w:spacing w:line="240" w:lineRule="auto"/>
        <w:jc w:val="both"/>
        <w:rPr>
          <w:rFonts w:ascii="Times New Roman" w:hAnsi="Times New Roman" w:cs="Times New Roman"/>
          <w:spacing w:val="-1"/>
          <w:sz w:val="24"/>
          <w:szCs w:val="24"/>
        </w:rPr>
      </w:pPr>
      <w:r w:rsidRPr="002F7902">
        <w:rPr>
          <w:rFonts w:ascii="Times New Roman" w:hAnsi="Times New Roman" w:cs="Times New Roman"/>
          <w:spacing w:val="-1"/>
          <w:sz w:val="24"/>
          <w:szCs w:val="24"/>
        </w:rPr>
        <w:t xml:space="preserve">     Under restriction and NTBs, in 2008, trade between both countries was $2 billion; it was equal to the one percent of each country’s overall trade. </w:t>
      </w:r>
      <w:r w:rsidRPr="002F7902">
        <w:rPr>
          <w:rFonts w:ascii="Times New Roman" w:hAnsi="Times New Roman" w:cs="Times New Roman"/>
          <w:sz w:val="24"/>
          <w:szCs w:val="24"/>
          <w:shd w:val="clear" w:color="auto" w:fill="FFFFFF"/>
        </w:rPr>
        <w:t>(Flamenbaum &amp; Neville,</w:t>
      </w:r>
      <w:r w:rsidRPr="002F7902">
        <w:rPr>
          <w:rStyle w:val="apple-converted-space"/>
          <w:rFonts w:ascii="Times New Roman" w:hAnsi="Times New Roman" w:cs="Times New Roman"/>
          <w:sz w:val="24"/>
          <w:szCs w:val="24"/>
          <w:shd w:val="clear" w:color="auto" w:fill="FFFFFF"/>
        </w:rPr>
        <w:t> </w:t>
      </w:r>
      <w:r w:rsidRPr="002F7902">
        <w:rPr>
          <w:rFonts w:ascii="Times New Roman" w:hAnsi="Times New Roman" w:cs="Times New Roman"/>
          <w:sz w:val="24"/>
          <w:szCs w:val="24"/>
          <w:shd w:val="clear" w:color="auto" w:fill="FFFFFF"/>
        </w:rPr>
        <w:t>2011)</w:t>
      </w:r>
      <w:r w:rsidRPr="002F7902">
        <w:rPr>
          <w:rFonts w:ascii="Times New Roman" w:hAnsi="Times New Roman" w:cs="Times New Roman"/>
          <w:spacing w:val="-1"/>
          <w:sz w:val="24"/>
          <w:szCs w:val="24"/>
        </w:rPr>
        <w:t>. According to an estimate the trade potential between both states is approximately more</w:t>
      </w:r>
      <w:r w:rsidRPr="002F7902">
        <w:rPr>
          <w:rFonts w:ascii="Times New Roman" w:hAnsi="Times New Roman" w:cs="Times New Roman"/>
          <w:sz w:val="24"/>
          <w:szCs w:val="24"/>
        </w:rPr>
        <w:t xml:space="preserve"> </w:t>
      </w:r>
      <w:r w:rsidRPr="002F7902">
        <w:rPr>
          <w:rFonts w:ascii="Times New Roman" w:hAnsi="Times New Roman" w:cs="Times New Roman"/>
          <w:spacing w:val="-1"/>
          <w:sz w:val="24"/>
          <w:szCs w:val="24"/>
        </w:rPr>
        <w:t xml:space="preserve">than $20 billion. Experts of trade say if Pakistan grants MFN status to India, SAFTA and WTO (World Trade Organization) will force India to remove anti-trade practices. </w:t>
      </w:r>
      <w:r w:rsidRPr="002F7902">
        <w:rPr>
          <w:rFonts w:ascii="Times New Roman" w:hAnsi="Times New Roman" w:cs="Times New Roman"/>
          <w:sz w:val="24"/>
          <w:szCs w:val="24"/>
          <w:shd w:val="clear" w:color="auto" w:fill="FFFFFF"/>
        </w:rPr>
        <w:t>(Sayeed,</w:t>
      </w:r>
      <w:r w:rsidRPr="002F7902">
        <w:rPr>
          <w:rStyle w:val="apple-converted-space"/>
          <w:rFonts w:ascii="Times New Roman" w:hAnsi="Times New Roman" w:cs="Times New Roman"/>
          <w:sz w:val="24"/>
          <w:szCs w:val="24"/>
          <w:shd w:val="clear" w:color="auto" w:fill="FFFFFF"/>
        </w:rPr>
        <w:t> </w:t>
      </w:r>
      <w:r w:rsidRPr="002F7902">
        <w:rPr>
          <w:rFonts w:ascii="Times New Roman" w:hAnsi="Times New Roman" w:cs="Times New Roman"/>
          <w:sz w:val="24"/>
          <w:szCs w:val="24"/>
          <w:shd w:val="clear" w:color="auto" w:fill="FFFFFF"/>
        </w:rPr>
        <w:t>2001)</w:t>
      </w:r>
    </w:p>
    <w:p w:rsidR="00585321" w:rsidRDefault="00585321" w:rsidP="00395E38">
      <w:pPr>
        <w:autoSpaceDE w:val="0"/>
        <w:autoSpaceDN w:val="0"/>
        <w:adjustRightInd w:val="0"/>
        <w:spacing w:after="0"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The two neighbors had nuance trade relations which has held hostage to the conflict. Although bilateral trade between the two countries has increased in recent years, obstacles remained in the realization of trade potential between both nations. India has already granted Pakistan MFN status in 1996, but events after that and particularly after 9/11, were against the spirit of bilateralism or even good neighborly relationship. In the Pakistan’s side bilateral trade relations are taken in the light of basic conflicts and ideological clashes. However, the MFN is equally beneficial for both the nations.</w:t>
      </w:r>
    </w:p>
    <w:p w:rsidR="00395E38" w:rsidRPr="002F7902" w:rsidRDefault="00395E38" w:rsidP="00395E38">
      <w:pPr>
        <w:autoSpaceDE w:val="0"/>
        <w:autoSpaceDN w:val="0"/>
        <w:adjustRightInd w:val="0"/>
        <w:spacing w:after="0" w:line="240" w:lineRule="auto"/>
        <w:ind w:firstLine="720"/>
        <w:jc w:val="both"/>
        <w:rPr>
          <w:rFonts w:ascii="Times New Roman" w:hAnsi="Times New Roman" w:cs="Times New Roman"/>
          <w:sz w:val="24"/>
          <w:szCs w:val="24"/>
        </w:rPr>
      </w:pPr>
    </w:p>
    <w:p w:rsidR="00585321" w:rsidRPr="002F7902" w:rsidRDefault="00585321" w:rsidP="00395E38">
      <w:pPr>
        <w:autoSpaceDE w:val="0"/>
        <w:autoSpaceDN w:val="0"/>
        <w:adjustRightInd w:val="0"/>
        <w:spacing w:after="0"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 xml:space="preserve">In the field of economics and international trade, (MFN) is a status of treatment accorded by one state to another in international trade. The term means the country which is the beneficiary of this treatment must, nominally, receive equal trade advantages as the </w:t>
      </w:r>
      <w:r w:rsidRPr="002F7902">
        <w:rPr>
          <w:rFonts w:ascii="Times New Roman" w:hAnsi="Times New Roman" w:cs="Times New Roman"/>
          <w:sz w:val="24"/>
          <w:szCs w:val="24"/>
        </w:rPr>
        <w:lastRenderedPageBreak/>
        <w:t>"Most Favoured Nation" by the country granting such treatment, these Trade advantages are low tariffs or high import quotas. In fact a country that has been accorded MFN status may not be treated fewer beneficiaries than any other country with MFN status by the promising country (Asad Sayeed, 2011).</w:t>
      </w:r>
    </w:p>
    <w:p w:rsidR="00585321" w:rsidRPr="002F7902" w:rsidRDefault="00585321" w:rsidP="00395E38">
      <w:pPr>
        <w:autoSpaceDE w:val="0"/>
        <w:autoSpaceDN w:val="0"/>
        <w:adjustRightInd w:val="0"/>
        <w:spacing w:after="0" w:line="240" w:lineRule="auto"/>
        <w:jc w:val="both"/>
        <w:rPr>
          <w:rFonts w:ascii="Times New Roman" w:hAnsi="Times New Roman" w:cs="Times New Roman"/>
          <w:sz w:val="24"/>
          <w:szCs w:val="24"/>
        </w:rPr>
      </w:pPr>
      <w:r w:rsidRPr="002F7902">
        <w:rPr>
          <w:rFonts w:ascii="Times New Roman" w:hAnsi="Times New Roman" w:cs="Times New Roman"/>
          <w:sz w:val="24"/>
          <w:szCs w:val="24"/>
        </w:rPr>
        <w:t xml:space="preserve"> </w:t>
      </w:r>
      <w:r w:rsidRPr="002F7902">
        <w:rPr>
          <w:rFonts w:ascii="Times New Roman" w:hAnsi="Times New Roman" w:cs="Times New Roman"/>
          <w:sz w:val="24"/>
          <w:szCs w:val="24"/>
        </w:rPr>
        <w:tab/>
        <w:t>Composite Dialogue Process between India and Pakistan started after the one year of Indian announcement of MFN status for Pakistan in 1996. The Nawaz Sharif regime had unique relationship with India from 1997 to 1999, except for the bad space of Kargil conflict. During this tenure Indian Prime Minister Atal Bihari Vajpayee visited Pakistan and made a very strong Indian commitment for a better mutual relationship between India and Pakistan. Even being a businessman Pakistani Prime Minister having 2/3rd majority in the Parliament, Nawaz sharif did not grant MFN status to India. Indeed, India came closer to Pakistan for first time in the whole history of Indo-Pak relation in that period. What were the reservations and logics of government behind not giving India as MFN status, however, of that time, Pakistan also wanted to enhance trade and business with India?</w:t>
      </w:r>
    </w:p>
    <w:p w:rsidR="00585321" w:rsidRPr="002F7902" w:rsidRDefault="00585321" w:rsidP="00395E38">
      <w:pPr>
        <w:autoSpaceDE w:val="0"/>
        <w:autoSpaceDN w:val="0"/>
        <w:adjustRightInd w:val="0"/>
        <w:spacing w:after="0" w:line="240" w:lineRule="auto"/>
        <w:jc w:val="both"/>
        <w:rPr>
          <w:rFonts w:ascii="Times New Roman" w:hAnsi="Times New Roman" w:cs="Times New Roman"/>
          <w:sz w:val="24"/>
          <w:szCs w:val="24"/>
        </w:rPr>
      </w:pPr>
      <w:r w:rsidRPr="002F7902">
        <w:rPr>
          <w:rFonts w:ascii="Times New Roman" w:hAnsi="Times New Roman" w:cs="Times New Roman"/>
          <w:sz w:val="24"/>
          <w:szCs w:val="24"/>
        </w:rPr>
        <w:t xml:space="preserve"> </w:t>
      </w:r>
      <w:r w:rsidRPr="002F7902">
        <w:rPr>
          <w:rFonts w:ascii="Times New Roman" w:hAnsi="Times New Roman" w:cs="Times New Roman"/>
          <w:sz w:val="24"/>
          <w:szCs w:val="24"/>
        </w:rPr>
        <w:tab/>
        <w:t>When Foreign Minister Hina Rabbani Khar announced that Pakistan had made a principled decision to grant Most Favoured Nation (MFN) status to India from December 2012, it became a controversial issue among think tanks, different media groups and media analysts. Different reaction came after this decision as Firdous Ashiq Awan said, “We are fully stands by our principle stance on Kashmir issue. Despite granting MFN status to India, Pakistan will never move by its stance on Kashmir” (</w:t>
      </w:r>
      <w:r w:rsidRPr="002F7902">
        <w:rPr>
          <w:rFonts w:ascii="Times New Roman" w:hAnsi="Times New Roman" w:cs="Times New Roman"/>
          <w:bCs/>
          <w:sz w:val="24"/>
          <w:szCs w:val="24"/>
        </w:rPr>
        <w:t>Pakistan raises India trade links</w:t>
      </w:r>
      <w:r w:rsidRPr="002F7902">
        <w:rPr>
          <w:rFonts w:ascii="Times New Roman" w:hAnsi="Times New Roman" w:cs="Times New Roman"/>
          <w:sz w:val="24"/>
          <w:szCs w:val="24"/>
        </w:rPr>
        <w:t xml:space="preserve">, 2011). Some opposition leaders and local businessmen said, granting MFN status to India will destroy our local industry. </w:t>
      </w:r>
    </w:p>
    <w:p w:rsidR="00EC185A" w:rsidRPr="002F7902" w:rsidRDefault="00585321" w:rsidP="00A96DD3">
      <w:pPr>
        <w:autoSpaceDE w:val="0"/>
        <w:autoSpaceDN w:val="0"/>
        <w:adjustRightInd w:val="0"/>
        <w:spacing w:after="0" w:line="240" w:lineRule="auto"/>
        <w:ind w:firstLine="360"/>
        <w:jc w:val="both"/>
        <w:rPr>
          <w:rFonts w:ascii="Times New Roman" w:hAnsi="Times New Roman" w:cs="Times New Roman"/>
          <w:sz w:val="24"/>
          <w:szCs w:val="24"/>
        </w:rPr>
      </w:pPr>
      <w:r w:rsidRPr="002F7902">
        <w:rPr>
          <w:rFonts w:ascii="Times New Roman" w:hAnsi="Times New Roman" w:cs="Times New Roman"/>
          <w:sz w:val="24"/>
          <w:szCs w:val="24"/>
        </w:rPr>
        <w:t>Life style of people, culture and language of both sides is similar. After the independence both states were depend on mutual trade and enjoy bilateral trade, As the time passes the distance between Islamabad and New Dilhi increases. It affects the mutual trade and MFN status on both sides. Different analysts express that there are some issues between both states which affects mutual trade and MFN. These conflicts are the following.</w:t>
      </w:r>
    </w:p>
    <w:p w:rsidR="00585321" w:rsidRPr="002F7902" w:rsidRDefault="00585321" w:rsidP="00395E38">
      <w:pPr>
        <w:autoSpaceDE w:val="0"/>
        <w:autoSpaceDN w:val="0"/>
        <w:adjustRightInd w:val="0"/>
        <w:spacing w:after="0" w:line="240" w:lineRule="auto"/>
        <w:ind w:left="720"/>
        <w:jc w:val="both"/>
        <w:rPr>
          <w:rFonts w:ascii="Times New Roman" w:hAnsi="Times New Roman" w:cs="Times New Roman"/>
          <w:sz w:val="24"/>
          <w:szCs w:val="24"/>
        </w:rPr>
      </w:pPr>
      <w:r w:rsidRPr="002F7902">
        <w:rPr>
          <w:rFonts w:ascii="Times New Roman" w:hAnsi="Times New Roman" w:cs="Times New Roman"/>
          <w:sz w:val="24"/>
          <w:szCs w:val="24"/>
        </w:rPr>
        <w:t xml:space="preserve">Territorial conflicts       </w:t>
      </w:r>
    </w:p>
    <w:p w:rsidR="00585321" w:rsidRPr="002F7902" w:rsidRDefault="00585321" w:rsidP="00395E38">
      <w:pPr>
        <w:autoSpaceDE w:val="0"/>
        <w:autoSpaceDN w:val="0"/>
        <w:adjustRightInd w:val="0"/>
        <w:spacing w:after="0" w:line="240" w:lineRule="auto"/>
        <w:ind w:left="720"/>
        <w:jc w:val="both"/>
        <w:rPr>
          <w:rFonts w:ascii="Times New Roman" w:hAnsi="Times New Roman" w:cs="Times New Roman"/>
          <w:sz w:val="24"/>
          <w:szCs w:val="24"/>
        </w:rPr>
      </w:pPr>
      <w:r w:rsidRPr="002F7902">
        <w:rPr>
          <w:rFonts w:ascii="Times New Roman" w:hAnsi="Times New Roman" w:cs="Times New Roman"/>
          <w:sz w:val="24"/>
          <w:szCs w:val="24"/>
        </w:rPr>
        <w:t>Water issue, Indian construction of more than 100 dams</w:t>
      </w:r>
    </w:p>
    <w:p w:rsidR="00585321" w:rsidRPr="002F7902" w:rsidRDefault="00585321" w:rsidP="00395E38">
      <w:pPr>
        <w:autoSpaceDE w:val="0"/>
        <w:autoSpaceDN w:val="0"/>
        <w:adjustRightInd w:val="0"/>
        <w:spacing w:after="0" w:line="240" w:lineRule="auto"/>
        <w:ind w:left="720"/>
        <w:jc w:val="both"/>
        <w:rPr>
          <w:rFonts w:ascii="Times New Roman" w:hAnsi="Times New Roman" w:cs="Times New Roman"/>
          <w:sz w:val="24"/>
          <w:szCs w:val="24"/>
        </w:rPr>
      </w:pPr>
      <w:r w:rsidRPr="002F7902">
        <w:rPr>
          <w:rFonts w:ascii="Times New Roman" w:hAnsi="Times New Roman" w:cs="Times New Roman"/>
          <w:sz w:val="24"/>
          <w:szCs w:val="24"/>
        </w:rPr>
        <w:t>Trade problems</w:t>
      </w:r>
    </w:p>
    <w:p w:rsidR="00585321" w:rsidRPr="002F7902" w:rsidRDefault="00585321" w:rsidP="00395E38">
      <w:pPr>
        <w:autoSpaceDE w:val="0"/>
        <w:autoSpaceDN w:val="0"/>
        <w:adjustRightInd w:val="0"/>
        <w:spacing w:after="0" w:line="240" w:lineRule="auto"/>
        <w:jc w:val="both"/>
        <w:rPr>
          <w:rFonts w:ascii="Times New Roman" w:hAnsi="Times New Roman" w:cs="Times New Roman"/>
          <w:b/>
          <w:sz w:val="24"/>
          <w:szCs w:val="24"/>
        </w:rPr>
      </w:pPr>
      <w:r w:rsidRPr="002F7902">
        <w:rPr>
          <w:rFonts w:ascii="Times New Roman" w:hAnsi="Times New Roman" w:cs="Times New Roman"/>
          <w:b/>
          <w:sz w:val="24"/>
          <w:szCs w:val="24"/>
        </w:rPr>
        <w:t>Territorial conflicts</w:t>
      </w:r>
    </w:p>
    <w:p w:rsidR="00585321" w:rsidRPr="002F7902" w:rsidRDefault="00585321" w:rsidP="00395E38">
      <w:pPr>
        <w:autoSpaceDE w:val="0"/>
        <w:autoSpaceDN w:val="0"/>
        <w:adjustRightInd w:val="0"/>
        <w:spacing w:after="0" w:line="240" w:lineRule="auto"/>
        <w:jc w:val="both"/>
        <w:rPr>
          <w:rFonts w:ascii="Times New Roman" w:hAnsi="Times New Roman" w:cs="Times New Roman"/>
          <w:sz w:val="24"/>
          <w:szCs w:val="24"/>
        </w:rPr>
      </w:pPr>
      <w:r w:rsidRPr="002F7902">
        <w:rPr>
          <w:rFonts w:ascii="Times New Roman" w:hAnsi="Times New Roman" w:cs="Times New Roman"/>
          <w:sz w:val="24"/>
          <w:szCs w:val="24"/>
        </w:rPr>
        <w:t>Before the separation of Sub-Continent both states were combined, when in 1447, the region was divided in to two different independent countries both the sides have different point of view on some princely states and divide of province Panjab. This distribution give birth three main territorial disputes Sir Creek, kargil and Kashmir between Pakistan and India.</w:t>
      </w:r>
    </w:p>
    <w:p w:rsidR="00585321" w:rsidRPr="002F7902" w:rsidRDefault="00585321" w:rsidP="00395E38">
      <w:pPr>
        <w:autoSpaceDE w:val="0"/>
        <w:autoSpaceDN w:val="0"/>
        <w:adjustRightInd w:val="0"/>
        <w:spacing w:after="0" w:line="240" w:lineRule="auto"/>
        <w:jc w:val="both"/>
        <w:rPr>
          <w:rFonts w:ascii="Times New Roman" w:hAnsi="Times New Roman" w:cs="Times New Roman"/>
          <w:b/>
          <w:sz w:val="24"/>
          <w:szCs w:val="24"/>
        </w:rPr>
      </w:pPr>
      <w:r w:rsidRPr="002F7902">
        <w:rPr>
          <w:rFonts w:ascii="Times New Roman" w:hAnsi="Times New Roman" w:cs="Times New Roman"/>
          <w:b/>
          <w:sz w:val="24"/>
          <w:szCs w:val="24"/>
        </w:rPr>
        <w:t>Sir Creek dispute</w:t>
      </w:r>
    </w:p>
    <w:p w:rsidR="00585321" w:rsidRPr="002F7902" w:rsidRDefault="00585321" w:rsidP="00395E38">
      <w:pPr>
        <w:spacing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Sir Creek is located in Rann of kutch marshlands, divide Pakistan’s Sindh province and Indian Gujarat state.  It’s called ‘Baan Ganga’ by local Indian. It opens up into the</w:t>
      </w:r>
      <w:r w:rsidRPr="002F7902">
        <w:rPr>
          <w:rStyle w:val="apple-converted-space"/>
          <w:rFonts w:ascii="Times New Roman" w:hAnsi="Times New Roman" w:cs="Times New Roman"/>
          <w:sz w:val="24"/>
          <w:szCs w:val="24"/>
        </w:rPr>
        <w:t> </w:t>
      </w:r>
      <w:hyperlink r:id="rId7" w:tooltip="Arabian Sea" w:history="1">
        <w:r w:rsidRPr="002F7902">
          <w:rPr>
            <w:rStyle w:val="Hyperlink"/>
            <w:rFonts w:ascii="Times New Roman" w:hAnsi="Times New Roman" w:cs="Times New Roman"/>
            <w:sz w:val="24"/>
            <w:szCs w:val="24"/>
          </w:rPr>
          <w:t>Arabian Sea</w:t>
        </w:r>
      </w:hyperlink>
      <w:r w:rsidRPr="002F7902">
        <w:rPr>
          <w:rFonts w:ascii="Times New Roman" w:hAnsi="Times New Roman" w:cs="Times New Roman"/>
          <w:sz w:val="24"/>
          <w:szCs w:val="24"/>
        </w:rPr>
        <w:t xml:space="preserve"> with 60 mil strip of water (Pokharel, 2009). Before the independence Kutch was a princely state of combine India. In 1914 agreement was sign between the government of Sindh and the sole ruler of kutch, Rao Maharaj. According to the agreement the region of katch became the part on Sindh. Now Pakistan claims that on whole region of kutch (Sir Creek, n.d.).</w:t>
      </w:r>
    </w:p>
    <w:p w:rsidR="00395E38" w:rsidRDefault="00395E38" w:rsidP="00395E38">
      <w:pPr>
        <w:spacing w:line="240" w:lineRule="auto"/>
        <w:jc w:val="both"/>
        <w:rPr>
          <w:rFonts w:ascii="Times New Roman" w:hAnsi="Times New Roman" w:cs="Times New Roman"/>
          <w:b/>
          <w:sz w:val="24"/>
          <w:szCs w:val="24"/>
        </w:rPr>
      </w:pPr>
    </w:p>
    <w:p w:rsidR="00585321" w:rsidRPr="002F7902" w:rsidRDefault="00585321" w:rsidP="00395E38">
      <w:pPr>
        <w:spacing w:line="240" w:lineRule="auto"/>
        <w:jc w:val="both"/>
        <w:rPr>
          <w:rFonts w:ascii="Times New Roman" w:hAnsi="Times New Roman" w:cs="Times New Roman"/>
          <w:b/>
          <w:sz w:val="24"/>
          <w:szCs w:val="24"/>
        </w:rPr>
      </w:pPr>
      <w:r w:rsidRPr="002F7902">
        <w:rPr>
          <w:rFonts w:ascii="Times New Roman" w:hAnsi="Times New Roman" w:cs="Times New Roman"/>
          <w:b/>
          <w:sz w:val="24"/>
          <w:szCs w:val="24"/>
        </w:rPr>
        <w:t>Kargil Dispute</w:t>
      </w:r>
    </w:p>
    <w:p w:rsidR="00585321" w:rsidRPr="002F7902" w:rsidRDefault="00585321" w:rsidP="00395E38">
      <w:pPr>
        <w:spacing w:line="240" w:lineRule="auto"/>
        <w:ind w:firstLine="720"/>
        <w:jc w:val="both"/>
        <w:rPr>
          <w:rFonts w:ascii="Times New Roman" w:hAnsi="Times New Roman" w:cs="Times New Roman"/>
          <w:b/>
          <w:sz w:val="24"/>
          <w:szCs w:val="24"/>
        </w:rPr>
      </w:pPr>
      <w:r w:rsidRPr="002F7902">
        <w:rPr>
          <w:rFonts w:ascii="Times New Roman" w:hAnsi="Times New Roman" w:cs="Times New Roman"/>
          <w:sz w:val="24"/>
          <w:szCs w:val="24"/>
        </w:rPr>
        <w:t>It was the part of Ladakh, the district of Baltistan before the partition of Sub-Continent of India. Now Kargil is the district of Kashmir, situated on the Line of Control (LoC). India and Pakistan fought first war in this region, right after their independence in 1948. Than in period of General Muhammad zia-ul-haq india move the solders on the peak of the mountain region. The new position can target Pakistan’s civil and military area. In 1999 pakistan and india fought another war on totally ice covered and highest war field of the world (Kargil War, n.d.). As General (r) Pervez Musharraf has said that the Kargil War was to boosted the cause of Kashmir’s people (Mir, 2013)</w:t>
      </w:r>
    </w:p>
    <w:p w:rsidR="00585321" w:rsidRPr="002F7902" w:rsidRDefault="00585321" w:rsidP="00395E38">
      <w:pPr>
        <w:spacing w:line="240" w:lineRule="auto"/>
        <w:jc w:val="both"/>
        <w:rPr>
          <w:rFonts w:ascii="Times New Roman" w:hAnsi="Times New Roman" w:cs="Times New Roman"/>
          <w:b/>
          <w:sz w:val="24"/>
          <w:szCs w:val="24"/>
        </w:rPr>
      </w:pPr>
      <w:r w:rsidRPr="002F7902">
        <w:rPr>
          <w:rFonts w:ascii="Times New Roman" w:hAnsi="Times New Roman" w:cs="Times New Roman"/>
          <w:b/>
          <w:spacing w:val="-1"/>
          <w:sz w:val="24"/>
          <w:szCs w:val="24"/>
        </w:rPr>
        <w:t>Kashmir issue</w:t>
      </w:r>
    </w:p>
    <w:p w:rsidR="00585321" w:rsidRPr="002F7902" w:rsidRDefault="00585321" w:rsidP="00395E38">
      <w:pPr>
        <w:spacing w:line="240" w:lineRule="auto"/>
        <w:ind w:firstLine="720"/>
        <w:jc w:val="both"/>
        <w:rPr>
          <w:rFonts w:ascii="Times New Roman" w:eastAsia="Calibri" w:hAnsi="Times New Roman" w:cs="Times New Roman"/>
          <w:sz w:val="24"/>
          <w:szCs w:val="24"/>
        </w:rPr>
      </w:pPr>
      <w:r w:rsidRPr="002F7902">
        <w:rPr>
          <w:rFonts w:ascii="Times New Roman" w:eastAsia="Calibri" w:hAnsi="Times New Roman" w:cs="Times New Roman"/>
          <w:sz w:val="24"/>
          <w:szCs w:val="24"/>
        </w:rPr>
        <w:t xml:space="preserve">Kashmir is considered as jugular vein of Pakistan, on the other hand India acknowledge Kashmir as its integral part (Atoot Ang). It is the root cause of insecurity and hostility in the region; both the nations fought two major wars and come across to war on several occasions. It has direct affects on economic and social development in one of the world’s poorest regions. Solution of Kashmir dispute has become an immediate priority for better future of more than 1.5 billion human in South Asia. (Ganguly, 1998). </w:t>
      </w:r>
    </w:p>
    <w:p w:rsidR="00585321" w:rsidRPr="002F7902" w:rsidRDefault="00585321" w:rsidP="00395E38">
      <w:pPr>
        <w:spacing w:line="240" w:lineRule="auto"/>
        <w:ind w:firstLine="720"/>
        <w:jc w:val="both"/>
        <w:rPr>
          <w:rFonts w:ascii="Times New Roman" w:eastAsia="Calibri" w:hAnsi="Times New Roman" w:cs="Times New Roman"/>
          <w:sz w:val="24"/>
          <w:szCs w:val="24"/>
        </w:rPr>
      </w:pPr>
      <w:r w:rsidRPr="002F7902">
        <w:rPr>
          <w:rFonts w:ascii="Times New Roman" w:hAnsi="Times New Roman" w:cs="Times New Roman"/>
          <w:spacing w:val="-1"/>
          <w:sz w:val="24"/>
          <w:szCs w:val="24"/>
        </w:rPr>
        <w:t>More than six decades, mutual relations between Pakistan</w:t>
      </w:r>
      <w:r w:rsidRPr="002F7902">
        <w:rPr>
          <w:rFonts w:ascii="Times New Roman" w:hAnsi="Times New Roman" w:cs="Times New Roman"/>
          <w:sz w:val="24"/>
          <w:szCs w:val="24"/>
        </w:rPr>
        <w:t xml:space="preserve"> </w:t>
      </w:r>
      <w:r w:rsidRPr="002F7902">
        <w:rPr>
          <w:rFonts w:ascii="Times New Roman" w:hAnsi="Times New Roman" w:cs="Times New Roman"/>
          <w:spacing w:val="-1"/>
          <w:sz w:val="24"/>
          <w:szCs w:val="24"/>
        </w:rPr>
        <w:t xml:space="preserve">and India are strongly influenced by the Kashmir dispute. According to UN </w:t>
      </w:r>
      <w:r w:rsidRPr="002F7902">
        <w:rPr>
          <w:rFonts w:ascii="Times New Roman" w:eastAsia="Calibri" w:hAnsi="Times New Roman" w:cs="Times New Roman"/>
          <w:sz w:val="24"/>
          <w:szCs w:val="24"/>
        </w:rPr>
        <w:t>resolution</w:t>
      </w:r>
      <w:r w:rsidRPr="002F7902">
        <w:rPr>
          <w:rFonts w:ascii="Times New Roman" w:hAnsi="Times New Roman" w:cs="Times New Roman"/>
          <w:spacing w:val="-1"/>
          <w:sz w:val="24"/>
          <w:szCs w:val="24"/>
        </w:rPr>
        <w:t xml:space="preserve"> People of Kashmir have right to choose India or Pakistan, this is the Pakistan stance on the issue </w:t>
      </w:r>
      <w:r w:rsidRPr="002F7902">
        <w:rPr>
          <w:rFonts w:ascii="Times New Roman" w:hAnsi="Times New Roman" w:cs="Times New Roman"/>
          <w:sz w:val="24"/>
          <w:szCs w:val="24"/>
          <w:shd w:val="clear" w:color="auto" w:fill="FFFFFF"/>
        </w:rPr>
        <w:t>(Group,</w:t>
      </w:r>
      <w:r w:rsidRPr="002F7902">
        <w:rPr>
          <w:rStyle w:val="apple-converted-space"/>
          <w:rFonts w:ascii="Times New Roman" w:hAnsi="Times New Roman" w:cs="Times New Roman"/>
          <w:sz w:val="24"/>
          <w:szCs w:val="24"/>
          <w:shd w:val="clear" w:color="auto" w:fill="FFFFFF"/>
        </w:rPr>
        <w:t> </w:t>
      </w:r>
      <w:r w:rsidRPr="002F7902">
        <w:rPr>
          <w:rFonts w:ascii="Times New Roman" w:hAnsi="Times New Roman" w:cs="Times New Roman"/>
          <w:sz w:val="24"/>
          <w:szCs w:val="24"/>
          <w:shd w:val="clear" w:color="auto" w:fill="FFFFFF"/>
        </w:rPr>
        <w:t>2012).</w:t>
      </w:r>
    </w:p>
    <w:p w:rsidR="00585321" w:rsidRPr="002F7902" w:rsidRDefault="00585321" w:rsidP="00395E38">
      <w:pPr>
        <w:spacing w:line="240" w:lineRule="auto"/>
        <w:ind w:firstLine="720"/>
        <w:jc w:val="both"/>
        <w:rPr>
          <w:rFonts w:ascii="Times New Roman" w:eastAsia="Calibri" w:hAnsi="Times New Roman" w:cs="Times New Roman"/>
          <w:sz w:val="24"/>
          <w:szCs w:val="24"/>
        </w:rPr>
      </w:pPr>
      <w:r w:rsidRPr="002F7902">
        <w:rPr>
          <w:rFonts w:ascii="Times New Roman" w:hAnsi="Times New Roman" w:cs="Times New Roman"/>
          <w:spacing w:val="-1"/>
          <w:sz w:val="24"/>
          <w:szCs w:val="24"/>
        </w:rPr>
        <w:t>After the partition of sub-continent, peace between both neighbors has been challenged by different territorial issues</w:t>
      </w:r>
      <w:r w:rsidRPr="002F7902">
        <w:rPr>
          <w:rFonts w:ascii="Times New Roman" w:hAnsi="Times New Roman" w:cs="Times New Roman"/>
          <w:sz w:val="24"/>
          <w:szCs w:val="24"/>
        </w:rPr>
        <w:t xml:space="preserve">. </w:t>
      </w:r>
      <w:r w:rsidRPr="002F7902">
        <w:rPr>
          <w:rFonts w:ascii="Times New Roman" w:hAnsi="Times New Roman" w:cs="Times New Roman"/>
          <w:spacing w:val="-1"/>
          <w:sz w:val="24"/>
          <w:szCs w:val="24"/>
        </w:rPr>
        <w:t xml:space="preserve">The Kashmir dispute is the main cause of hostility between Pakistan and India. </w:t>
      </w:r>
      <w:r w:rsidRPr="002F7902">
        <w:rPr>
          <w:rFonts w:ascii="Times New Roman" w:eastAsia="Calibri" w:hAnsi="Times New Roman" w:cs="Times New Roman"/>
          <w:sz w:val="24"/>
          <w:szCs w:val="24"/>
        </w:rPr>
        <w:t xml:space="preserve">The root of Kashmir issue started from independence of Pakistan and India, according to British rules for independence all the rulers of princely state have right  either they join with India or with Pakistan or they remain independent. British Viceroy to India Lord Mount </w:t>
      </w:r>
      <w:r w:rsidR="00AB2967" w:rsidRPr="002F7902">
        <w:rPr>
          <w:rFonts w:ascii="Times New Roman" w:eastAsia="Calibri" w:hAnsi="Times New Roman" w:cs="Times New Roman"/>
          <w:sz w:val="24"/>
          <w:szCs w:val="24"/>
        </w:rPr>
        <w:t>Batten</w:t>
      </w:r>
      <w:r w:rsidRPr="002F7902">
        <w:rPr>
          <w:rFonts w:ascii="Times New Roman" w:eastAsia="Calibri" w:hAnsi="Times New Roman" w:cs="Times New Roman"/>
          <w:sz w:val="24"/>
          <w:szCs w:val="24"/>
        </w:rPr>
        <w:t xml:space="preserve"> made it clear to the rulers of princely state that they must join either India or Pakistan. He neglected the option of stay independent in the Congress pressure.</w:t>
      </w:r>
    </w:p>
    <w:p w:rsidR="00585321" w:rsidRPr="002F7902" w:rsidRDefault="00585321" w:rsidP="00395E38">
      <w:pPr>
        <w:spacing w:line="240" w:lineRule="auto"/>
        <w:ind w:firstLine="720"/>
        <w:jc w:val="both"/>
        <w:rPr>
          <w:rFonts w:ascii="Times New Roman" w:eastAsia="Calibri" w:hAnsi="Times New Roman" w:cs="Times New Roman"/>
          <w:b/>
          <w:sz w:val="24"/>
          <w:szCs w:val="24"/>
        </w:rPr>
      </w:pPr>
      <w:r w:rsidRPr="002F7902">
        <w:rPr>
          <w:rFonts w:ascii="Times New Roman" w:eastAsia="Calibri" w:hAnsi="Times New Roman" w:cs="Times New Roman"/>
          <w:sz w:val="24"/>
          <w:szCs w:val="24"/>
        </w:rPr>
        <w:t>Hyderabad, Junagadh and Kashmir did not join either India or Pakistan before 15 August 1947. Now all these states were independent, but India forced Hyderabad and Junagadh to join with India</w:t>
      </w:r>
      <w:r w:rsidRPr="002F7902">
        <w:rPr>
          <w:rFonts w:ascii="Times New Roman" w:hAnsi="Times New Roman" w:cs="Times New Roman"/>
          <w:sz w:val="24"/>
          <w:szCs w:val="24"/>
          <w:shd w:val="clear" w:color="auto" w:fill="FFFFFF"/>
        </w:rPr>
        <w:t xml:space="preserve"> (Ganguly, 1998)</w:t>
      </w:r>
      <w:r w:rsidRPr="002F7902">
        <w:rPr>
          <w:rFonts w:ascii="Times New Roman" w:eastAsia="Calibri" w:hAnsi="Times New Roman" w:cs="Times New Roman"/>
          <w:sz w:val="24"/>
          <w:szCs w:val="24"/>
        </w:rPr>
        <w:t xml:space="preserve">. Nature of Kashmir was different from other, it was important for both countries because of its ideological and geo-strategic reasons. All Jummu and Kashmir Muslim Conference leader Ghulam Abbas wanted to join Kashmir with Pakistan but All Jummu and Kashmir National Conference led by Sheikh Muhammad Abdullah, was a secular party, they wanted to create a secular independent Kashmir. Maharaja Hari Singh, wished to become ruler of independent Kashmir, on other hand Pakistan and India claim on Kashmir; here the conflict started between the nations </w:t>
      </w:r>
      <w:r w:rsidRPr="002F7902">
        <w:rPr>
          <w:rFonts w:ascii="Times New Roman" w:hAnsi="Times New Roman" w:cs="Times New Roman"/>
          <w:sz w:val="24"/>
          <w:szCs w:val="24"/>
          <w:shd w:val="clear" w:color="auto" w:fill="FFFFFF"/>
        </w:rPr>
        <w:t>(Ganguly, 1998)</w:t>
      </w:r>
      <w:r w:rsidRPr="002F7902">
        <w:rPr>
          <w:rFonts w:ascii="Times New Roman" w:eastAsia="Calibri" w:hAnsi="Times New Roman" w:cs="Times New Roman"/>
          <w:b/>
          <w:sz w:val="24"/>
          <w:szCs w:val="24"/>
        </w:rPr>
        <w:t xml:space="preserve">.     </w:t>
      </w:r>
    </w:p>
    <w:p w:rsidR="00333195" w:rsidRDefault="00333195" w:rsidP="00395E38">
      <w:pPr>
        <w:spacing w:line="240" w:lineRule="auto"/>
        <w:jc w:val="both"/>
        <w:rPr>
          <w:rFonts w:ascii="Times New Roman" w:eastAsia="Calibri" w:hAnsi="Times New Roman" w:cs="Times New Roman"/>
          <w:b/>
          <w:sz w:val="24"/>
          <w:szCs w:val="24"/>
        </w:rPr>
      </w:pPr>
    </w:p>
    <w:p w:rsidR="00333195" w:rsidRDefault="00333195" w:rsidP="00395E38">
      <w:pPr>
        <w:spacing w:line="240" w:lineRule="auto"/>
        <w:jc w:val="both"/>
        <w:rPr>
          <w:rFonts w:ascii="Times New Roman" w:eastAsia="Calibri" w:hAnsi="Times New Roman" w:cs="Times New Roman"/>
          <w:b/>
          <w:sz w:val="24"/>
          <w:szCs w:val="24"/>
        </w:rPr>
      </w:pPr>
    </w:p>
    <w:p w:rsidR="00585321" w:rsidRPr="002F7902" w:rsidRDefault="00585321" w:rsidP="00395E38">
      <w:pPr>
        <w:spacing w:line="240" w:lineRule="auto"/>
        <w:jc w:val="both"/>
        <w:rPr>
          <w:rFonts w:ascii="Times New Roman" w:eastAsia="Calibri" w:hAnsi="Times New Roman" w:cs="Times New Roman"/>
          <w:b/>
          <w:sz w:val="24"/>
          <w:szCs w:val="24"/>
        </w:rPr>
      </w:pPr>
      <w:r w:rsidRPr="002F7902">
        <w:rPr>
          <w:rFonts w:ascii="Times New Roman" w:eastAsia="Calibri" w:hAnsi="Times New Roman" w:cs="Times New Roman"/>
          <w:b/>
          <w:sz w:val="24"/>
          <w:szCs w:val="24"/>
        </w:rPr>
        <w:t>Water Distribution Dispute</w:t>
      </w:r>
    </w:p>
    <w:p w:rsidR="00585321" w:rsidRPr="002F7902" w:rsidRDefault="00585321" w:rsidP="00395E38">
      <w:pPr>
        <w:spacing w:line="240" w:lineRule="auto"/>
        <w:ind w:firstLine="720"/>
        <w:jc w:val="both"/>
        <w:rPr>
          <w:rFonts w:ascii="Times New Roman" w:hAnsi="Times New Roman" w:cs="Times New Roman"/>
          <w:spacing w:val="-1"/>
          <w:sz w:val="24"/>
          <w:szCs w:val="24"/>
        </w:rPr>
      </w:pPr>
      <w:r w:rsidRPr="002F7902">
        <w:rPr>
          <w:rFonts w:ascii="Times New Roman" w:hAnsi="Times New Roman" w:cs="Times New Roman"/>
          <w:spacing w:val="-1"/>
          <w:sz w:val="24"/>
          <w:szCs w:val="24"/>
        </w:rPr>
        <w:t>Distribution of water between Pakistan and India have done under Indus Waters Treaty (IWT), this agreement was sign between both states in 1960, according to the treaty India will exclusively use rivers</w:t>
      </w:r>
      <w:r w:rsidRPr="002F7902">
        <w:rPr>
          <w:rFonts w:ascii="Times New Roman" w:hAnsi="Times New Roman" w:cs="Times New Roman"/>
          <w:sz w:val="24"/>
          <w:szCs w:val="24"/>
          <w:shd w:val="clear" w:color="auto" w:fill="FFFFFF"/>
        </w:rPr>
        <w:t xml:space="preserve"> Beas,</w:t>
      </w:r>
      <w:r w:rsidRPr="002F7902">
        <w:rPr>
          <w:rFonts w:ascii="Times New Roman" w:hAnsi="Times New Roman" w:cs="Times New Roman"/>
          <w:spacing w:val="-1"/>
          <w:sz w:val="24"/>
          <w:szCs w:val="24"/>
        </w:rPr>
        <w:t xml:space="preserve"> </w:t>
      </w:r>
      <w:r w:rsidRPr="002F7902">
        <w:rPr>
          <w:rFonts w:ascii="Times New Roman" w:hAnsi="Times New Roman" w:cs="Times New Roman"/>
          <w:sz w:val="24"/>
          <w:szCs w:val="24"/>
          <w:shd w:val="clear" w:color="auto" w:fill="FFFFFF"/>
        </w:rPr>
        <w:t>Ravi, and Sutlej while Pakistan will use</w:t>
      </w:r>
      <w:r w:rsidRPr="002F7902">
        <w:rPr>
          <w:rStyle w:val="apple-converted-space"/>
          <w:rFonts w:ascii="Times New Roman" w:hAnsi="Times New Roman" w:cs="Times New Roman"/>
          <w:sz w:val="24"/>
          <w:szCs w:val="24"/>
          <w:shd w:val="clear" w:color="auto" w:fill="FFFFFF"/>
        </w:rPr>
        <w:t> </w:t>
      </w:r>
      <w:r w:rsidRPr="002F7902">
        <w:rPr>
          <w:rFonts w:ascii="Times New Roman" w:hAnsi="Times New Roman" w:cs="Times New Roman"/>
          <w:sz w:val="24"/>
          <w:szCs w:val="24"/>
          <w:shd w:val="clear" w:color="auto" w:fill="FFFFFF"/>
        </w:rPr>
        <w:t>Indus, Chenab and Jhelum</w:t>
      </w:r>
      <w:r w:rsidRPr="002F7902">
        <w:rPr>
          <w:rStyle w:val="apple-converted-space"/>
          <w:rFonts w:ascii="Times New Roman" w:hAnsi="Times New Roman" w:cs="Times New Roman"/>
          <w:sz w:val="24"/>
          <w:szCs w:val="24"/>
          <w:shd w:val="clear" w:color="auto" w:fill="FFFFFF"/>
        </w:rPr>
        <w:t xml:space="preserve"> but</w:t>
      </w:r>
      <w:r w:rsidRPr="002F7902">
        <w:rPr>
          <w:rFonts w:ascii="Times New Roman" w:hAnsi="Times New Roman" w:cs="Times New Roman"/>
          <w:spacing w:val="-1"/>
          <w:sz w:val="24"/>
          <w:szCs w:val="24"/>
        </w:rPr>
        <w:t xml:space="preserve"> “India violate agreement by constructing numerous dams</w:t>
      </w:r>
      <w:r w:rsidRPr="002F7902">
        <w:rPr>
          <w:rFonts w:ascii="Times New Roman" w:hAnsi="Times New Roman" w:cs="Times New Roman"/>
          <w:sz w:val="24"/>
          <w:szCs w:val="24"/>
        </w:rPr>
        <w:t xml:space="preserve"> </w:t>
      </w:r>
      <w:r w:rsidRPr="002F7902">
        <w:rPr>
          <w:rFonts w:ascii="Times New Roman" w:hAnsi="Times New Roman" w:cs="Times New Roman"/>
          <w:spacing w:val="-1"/>
          <w:sz w:val="24"/>
          <w:szCs w:val="24"/>
        </w:rPr>
        <w:t xml:space="preserve">in the Indus River Basin, they are using more of the shared waters” </w:t>
      </w:r>
      <w:r w:rsidRPr="002F7902">
        <w:rPr>
          <w:rFonts w:ascii="Times New Roman" w:hAnsi="Times New Roman" w:cs="Times New Roman"/>
          <w:sz w:val="24"/>
          <w:szCs w:val="24"/>
          <w:shd w:val="clear" w:color="auto" w:fill="FFFFFF"/>
        </w:rPr>
        <w:t>(Group,</w:t>
      </w:r>
      <w:r w:rsidRPr="002F7902">
        <w:rPr>
          <w:rStyle w:val="apple-converted-space"/>
          <w:rFonts w:ascii="Times New Roman" w:hAnsi="Times New Roman" w:cs="Times New Roman"/>
          <w:sz w:val="24"/>
          <w:szCs w:val="24"/>
          <w:shd w:val="clear" w:color="auto" w:fill="FFFFFF"/>
        </w:rPr>
        <w:t> </w:t>
      </w:r>
      <w:r w:rsidRPr="002F7902">
        <w:rPr>
          <w:rFonts w:ascii="Times New Roman" w:hAnsi="Times New Roman" w:cs="Times New Roman"/>
          <w:sz w:val="24"/>
          <w:szCs w:val="24"/>
          <w:shd w:val="clear" w:color="auto" w:fill="FFFFFF"/>
        </w:rPr>
        <w:t>2012).</w:t>
      </w:r>
    </w:p>
    <w:p w:rsidR="00EC185A" w:rsidRPr="002F7902" w:rsidRDefault="00EC185A" w:rsidP="00395E38">
      <w:pPr>
        <w:autoSpaceDE w:val="0"/>
        <w:autoSpaceDN w:val="0"/>
        <w:adjustRightInd w:val="0"/>
        <w:spacing w:after="0" w:line="240" w:lineRule="auto"/>
        <w:jc w:val="both"/>
        <w:rPr>
          <w:rFonts w:ascii="Times New Roman" w:hAnsi="Times New Roman" w:cs="Times New Roman"/>
          <w:b/>
          <w:sz w:val="24"/>
          <w:szCs w:val="24"/>
        </w:rPr>
      </w:pPr>
    </w:p>
    <w:p w:rsidR="00EC185A" w:rsidRPr="00B00590" w:rsidRDefault="00EC185A" w:rsidP="00395E38">
      <w:pPr>
        <w:autoSpaceDE w:val="0"/>
        <w:autoSpaceDN w:val="0"/>
        <w:adjustRightInd w:val="0"/>
        <w:spacing w:after="0" w:line="240" w:lineRule="auto"/>
        <w:jc w:val="both"/>
        <w:rPr>
          <w:rFonts w:ascii="Times New Roman" w:hAnsi="Times New Roman" w:cs="Times New Roman"/>
          <w:b/>
          <w:sz w:val="28"/>
          <w:szCs w:val="28"/>
        </w:rPr>
      </w:pPr>
    </w:p>
    <w:p w:rsidR="00585321" w:rsidRPr="002F7902" w:rsidRDefault="00585321" w:rsidP="00395E38">
      <w:pPr>
        <w:autoSpaceDE w:val="0"/>
        <w:autoSpaceDN w:val="0"/>
        <w:adjustRightInd w:val="0"/>
        <w:spacing w:after="0" w:line="240" w:lineRule="auto"/>
        <w:jc w:val="both"/>
        <w:rPr>
          <w:rFonts w:ascii="Times New Roman" w:hAnsi="Times New Roman" w:cs="Times New Roman"/>
          <w:b/>
          <w:sz w:val="24"/>
          <w:szCs w:val="24"/>
        </w:rPr>
      </w:pPr>
      <w:r w:rsidRPr="00B00590">
        <w:rPr>
          <w:rFonts w:ascii="Times New Roman" w:hAnsi="Times New Roman" w:cs="Times New Roman"/>
          <w:b/>
          <w:sz w:val="28"/>
          <w:szCs w:val="28"/>
        </w:rPr>
        <w:t xml:space="preserve">Objective of the study </w:t>
      </w:r>
    </w:p>
    <w:p w:rsidR="00585321" w:rsidRPr="002F7902" w:rsidRDefault="00461106" w:rsidP="00395E38">
      <w:pPr>
        <w:spacing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The purpose of this study was</w:t>
      </w:r>
      <w:r w:rsidR="00585321" w:rsidRPr="002F7902">
        <w:rPr>
          <w:rFonts w:ascii="Times New Roman" w:hAnsi="Times New Roman" w:cs="Times New Roman"/>
          <w:sz w:val="24"/>
          <w:szCs w:val="24"/>
        </w:rPr>
        <w:t xml:space="preserve"> to investigate framing of the issue</w:t>
      </w:r>
      <w:r w:rsidR="00585321" w:rsidRPr="002F7902">
        <w:rPr>
          <w:rFonts w:ascii="Times New Roman" w:hAnsi="Times New Roman" w:cs="Times New Roman"/>
          <w:b/>
          <w:sz w:val="24"/>
          <w:szCs w:val="24"/>
        </w:rPr>
        <w:t xml:space="preserve"> “</w:t>
      </w:r>
      <w:r w:rsidR="00585321" w:rsidRPr="002F7902">
        <w:rPr>
          <w:rFonts w:ascii="Times New Roman" w:hAnsi="Times New Roman" w:cs="Times New Roman"/>
          <w:sz w:val="24"/>
          <w:szCs w:val="24"/>
        </w:rPr>
        <w:t>granting</w:t>
      </w:r>
      <w:r w:rsidR="00585321" w:rsidRPr="002F7902">
        <w:rPr>
          <w:rFonts w:ascii="Times New Roman" w:hAnsi="Times New Roman" w:cs="Times New Roman"/>
          <w:b/>
          <w:sz w:val="24"/>
          <w:szCs w:val="24"/>
        </w:rPr>
        <w:t xml:space="preserve"> </w:t>
      </w:r>
      <w:r w:rsidR="00585321" w:rsidRPr="002F7902">
        <w:rPr>
          <w:rFonts w:ascii="Times New Roman" w:hAnsi="Times New Roman" w:cs="Times New Roman"/>
          <w:sz w:val="24"/>
          <w:szCs w:val="24"/>
        </w:rPr>
        <w:t xml:space="preserve">India as Most </w:t>
      </w:r>
      <w:r w:rsidR="00ED48D3" w:rsidRPr="002F7902">
        <w:rPr>
          <w:rFonts w:ascii="Times New Roman" w:hAnsi="Times New Roman" w:cs="Times New Roman"/>
          <w:sz w:val="24"/>
          <w:szCs w:val="24"/>
        </w:rPr>
        <w:t>Favored</w:t>
      </w:r>
      <w:r w:rsidR="00585321" w:rsidRPr="002F7902">
        <w:rPr>
          <w:rFonts w:ascii="Times New Roman" w:hAnsi="Times New Roman" w:cs="Times New Roman"/>
          <w:sz w:val="24"/>
          <w:szCs w:val="24"/>
        </w:rPr>
        <w:t xml:space="preserve"> Nation (MFN) and analyze the editorial policy of the Pakistani leading National English and Urdu dailies about the issue. This research has been designed to attain following objectives</w:t>
      </w:r>
    </w:p>
    <w:p w:rsidR="00585321" w:rsidRPr="002F7902" w:rsidRDefault="00585321" w:rsidP="00395E38">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F7902">
        <w:rPr>
          <w:rFonts w:ascii="Times New Roman" w:hAnsi="Times New Roman"/>
          <w:sz w:val="24"/>
          <w:szCs w:val="24"/>
        </w:rPr>
        <w:t xml:space="preserve">To find out extent of coverage given to India as MFN  in leading newspaper </w:t>
      </w:r>
    </w:p>
    <w:p w:rsidR="00585321" w:rsidRPr="002F7902" w:rsidRDefault="00585321" w:rsidP="00395E38">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F7902">
        <w:rPr>
          <w:rFonts w:ascii="Times New Roman" w:hAnsi="Times New Roman"/>
          <w:sz w:val="24"/>
          <w:szCs w:val="24"/>
        </w:rPr>
        <w:t xml:space="preserve">To find out the framing of MFN issue in selected newspapers </w:t>
      </w:r>
    </w:p>
    <w:p w:rsidR="00585321" w:rsidRPr="002F7902" w:rsidRDefault="00585321" w:rsidP="00395E38">
      <w:pPr>
        <w:pStyle w:val="ListParagraph"/>
        <w:numPr>
          <w:ilvl w:val="0"/>
          <w:numId w:val="1"/>
        </w:numPr>
        <w:autoSpaceDE w:val="0"/>
        <w:autoSpaceDN w:val="0"/>
        <w:adjustRightInd w:val="0"/>
        <w:spacing w:after="0" w:line="240" w:lineRule="auto"/>
        <w:jc w:val="both"/>
        <w:rPr>
          <w:rFonts w:ascii="Times New Roman" w:hAnsi="Times New Roman"/>
          <w:sz w:val="24"/>
          <w:szCs w:val="24"/>
        </w:rPr>
      </w:pPr>
      <w:r w:rsidRPr="002F7902">
        <w:rPr>
          <w:rFonts w:ascii="Times New Roman" w:hAnsi="Times New Roman"/>
          <w:sz w:val="24"/>
          <w:szCs w:val="24"/>
        </w:rPr>
        <w:t xml:space="preserve">To investigate slant given by  each newspaper </w:t>
      </w:r>
    </w:p>
    <w:p w:rsidR="00461106" w:rsidRPr="002F7902" w:rsidRDefault="00461106" w:rsidP="00395E38">
      <w:pPr>
        <w:autoSpaceDE w:val="0"/>
        <w:autoSpaceDN w:val="0"/>
        <w:adjustRightInd w:val="0"/>
        <w:spacing w:after="0" w:line="240" w:lineRule="auto"/>
        <w:jc w:val="both"/>
        <w:rPr>
          <w:rFonts w:ascii="Times New Roman" w:hAnsi="Times New Roman" w:cs="Times New Roman"/>
          <w:b/>
          <w:sz w:val="24"/>
          <w:szCs w:val="24"/>
        </w:rPr>
      </w:pPr>
    </w:p>
    <w:p w:rsidR="00585321" w:rsidRPr="00B00590" w:rsidRDefault="00585321" w:rsidP="00395E38">
      <w:pPr>
        <w:autoSpaceDE w:val="0"/>
        <w:autoSpaceDN w:val="0"/>
        <w:adjustRightInd w:val="0"/>
        <w:spacing w:after="0" w:line="240" w:lineRule="auto"/>
        <w:jc w:val="both"/>
        <w:rPr>
          <w:rFonts w:ascii="Times New Roman" w:hAnsi="Times New Roman" w:cs="Times New Roman"/>
          <w:b/>
          <w:sz w:val="28"/>
          <w:szCs w:val="28"/>
        </w:rPr>
      </w:pPr>
      <w:r w:rsidRPr="00B00590">
        <w:rPr>
          <w:rFonts w:ascii="Times New Roman" w:hAnsi="Times New Roman" w:cs="Times New Roman"/>
          <w:b/>
          <w:sz w:val="28"/>
          <w:szCs w:val="28"/>
        </w:rPr>
        <w:t>Statement of the Problem</w:t>
      </w:r>
    </w:p>
    <w:p w:rsidR="00585321" w:rsidRPr="002F7902" w:rsidRDefault="00585321" w:rsidP="00395E38">
      <w:pPr>
        <w:autoSpaceDE w:val="0"/>
        <w:autoSpaceDN w:val="0"/>
        <w:adjustRightInd w:val="0"/>
        <w:spacing w:after="0"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The intention of the study is to investigate the amount of coverage given to the issue of granting MFN status to India in editorial page of leading four national Urdu (daily Jang, daily Express) and English (daily Dawn, daily nation) newspapers. How the issue has been framed by the selected newspapers from the timeline of the November 1, 2011 to April 30, 2012 by assessing the relevant contents of Editorial Page, sampled by purposive method of Sampling, through Content Analysis. The difference between the opinions will also be measured between the selected newspapers by using Chi-square statistical test.</w:t>
      </w:r>
    </w:p>
    <w:p w:rsidR="00585321" w:rsidRPr="002F7902" w:rsidRDefault="00585321" w:rsidP="00395E38">
      <w:pPr>
        <w:autoSpaceDE w:val="0"/>
        <w:autoSpaceDN w:val="0"/>
        <w:adjustRightInd w:val="0"/>
        <w:spacing w:after="0" w:line="240" w:lineRule="auto"/>
        <w:ind w:firstLine="720"/>
        <w:jc w:val="both"/>
        <w:rPr>
          <w:rFonts w:ascii="Times New Roman" w:hAnsi="Times New Roman" w:cs="Times New Roman"/>
          <w:b/>
          <w:sz w:val="24"/>
          <w:szCs w:val="24"/>
        </w:rPr>
      </w:pPr>
    </w:p>
    <w:p w:rsidR="00585321" w:rsidRPr="00123527" w:rsidRDefault="00585321" w:rsidP="00395E38">
      <w:pPr>
        <w:autoSpaceDE w:val="0"/>
        <w:autoSpaceDN w:val="0"/>
        <w:adjustRightInd w:val="0"/>
        <w:spacing w:after="0" w:line="240" w:lineRule="auto"/>
        <w:jc w:val="both"/>
        <w:rPr>
          <w:rFonts w:ascii="Times New Roman" w:hAnsi="Times New Roman" w:cs="Times New Roman"/>
          <w:b/>
          <w:sz w:val="28"/>
          <w:szCs w:val="28"/>
        </w:rPr>
      </w:pPr>
      <w:r w:rsidRPr="002F7902">
        <w:rPr>
          <w:rFonts w:ascii="Times New Roman" w:hAnsi="Times New Roman" w:cs="Times New Roman"/>
          <w:b/>
          <w:sz w:val="24"/>
          <w:szCs w:val="24"/>
        </w:rPr>
        <w:t xml:space="preserve"> </w:t>
      </w:r>
      <w:r w:rsidRPr="00123527">
        <w:rPr>
          <w:rFonts w:ascii="Times New Roman" w:hAnsi="Times New Roman" w:cs="Times New Roman"/>
          <w:b/>
          <w:sz w:val="28"/>
          <w:szCs w:val="28"/>
        </w:rPr>
        <w:t>Research questions</w:t>
      </w:r>
    </w:p>
    <w:p w:rsidR="00585321" w:rsidRPr="002F7902" w:rsidRDefault="00585321" w:rsidP="00395E38">
      <w:pPr>
        <w:autoSpaceDE w:val="0"/>
        <w:autoSpaceDN w:val="0"/>
        <w:adjustRightInd w:val="0"/>
        <w:spacing w:after="0"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 xml:space="preserve">The research topic posits the following research questions which will be answered after Studying relevant literature. </w:t>
      </w:r>
    </w:p>
    <w:p w:rsidR="00585321" w:rsidRPr="002F7902" w:rsidRDefault="00585321" w:rsidP="00395E38">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2F7902">
        <w:rPr>
          <w:rFonts w:ascii="Times New Roman" w:hAnsi="Times New Roman"/>
          <w:sz w:val="24"/>
          <w:szCs w:val="24"/>
        </w:rPr>
        <w:t>To what extent newspapers gave coverage to the issue?</w:t>
      </w:r>
    </w:p>
    <w:p w:rsidR="00585321" w:rsidRPr="002F7902" w:rsidRDefault="00585321" w:rsidP="00395E38">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2F7902">
        <w:rPr>
          <w:rFonts w:ascii="Times New Roman" w:hAnsi="Times New Roman"/>
          <w:sz w:val="24"/>
          <w:szCs w:val="24"/>
        </w:rPr>
        <w:t xml:space="preserve">How the newspapers framed India as Most </w:t>
      </w:r>
      <w:r w:rsidR="00B4136B" w:rsidRPr="002F7902">
        <w:rPr>
          <w:rFonts w:ascii="Times New Roman" w:hAnsi="Times New Roman"/>
          <w:sz w:val="24"/>
          <w:szCs w:val="24"/>
        </w:rPr>
        <w:t>Favored</w:t>
      </w:r>
      <w:r w:rsidRPr="002F7902">
        <w:rPr>
          <w:rFonts w:ascii="Times New Roman" w:hAnsi="Times New Roman"/>
          <w:sz w:val="24"/>
          <w:szCs w:val="24"/>
        </w:rPr>
        <w:t xml:space="preserve"> Nation?</w:t>
      </w:r>
    </w:p>
    <w:p w:rsidR="00585321" w:rsidRPr="002F7902" w:rsidRDefault="00585321" w:rsidP="00395E38">
      <w:pPr>
        <w:pStyle w:val="ListParagraph"/>
        <w:numPr>
          <w:ilvl w:val="0"/>
          <w:numId w:val="30"/>
        </w:numPr>
        <w:autoSpaceDE w:val="0"/>
        <w:autoSpaceDN w:val="0"/>
        <w:adjustRightInd w:val="0"/>
        <w:spacing w:after="0" w:line="240" w:lineRule="auto"/>
        <w:jc w:val="both"/>
        <w:rPr>
          <w:rFonts w:ascii="Times New Roman" w:hAnsi="Times New Roman"/>
          <w:sz w:val="24"/>
          <w:szCs w:val="24"/>
        </w:rPr>
      </w:pPr>
      <w:r w:rsidRPr="002F7902">
        <w:rPr>
          <w:rFonts w:ascii="Times New Roman" w:hAnsi="Times New Roman"/>
          <w:sz w:val="24"/>
          <w:szCs w:val="24"/>
        </w:rPr>
        <w:t>What was the difference of the coverage of the selected newspaper in term of slant and frames?</w:t>
      </w:r>
    </w:p>
    <w:p w:rsidR="00ED48D3" w:rsidRPr="002F7902" w:rsidRDefault="00ED48D3" w:rsidP="00395E38">
      <w:pPr>
        <w:pStyle w:val="ListParagraph"/>
        <w:autoSpaceDE w:val="0"/>
        <w:autoSpaceDN w:val="0"/>
        <w:adjustRightInd w:val="0"/>
        <w:spacing w:after="0" w:line="240" w:lineRule="auto"/>
        <w:ind w:left="1080"/>
        <w:jc w:val="both"/>
        <w:rPr>
          <w:rFonts w:ascii="Times New Roman" w:hAnsi="Times New Roman"/>
          <w:sz w:val="24"/>
          <w:szCs w:val="24"/>
        </w:rPr>
      </w:pPr>
    </w:p>
    <w:p w:rsidR="00585321" w:rsidRPr="005C29FC" w:rsidRDefault="00585321" w:rsidP="005C29FC">
      <w:pPr>
        <w:pStyle w:val="NoSpacing"/>
        <w:rPr>
          <w:rFonts w:ascii="Times New Roman" w:hAnsi="Times New Roman" w:cs="Times New Roman"/>
          <w:b/>
          <w:sz w:val="28"/>
          <w:szCs w:val="28"/>
          <w:u w:val="single"/>
        </w:rPr>
      </w:pPr>
      <w:r w:rsidRPr="002F7902">
        <w:rPr>
          <w:sz w:val="24"/>
          <w:szCs w:val="24"/>
        </w:rPr>
        <w:t xml:space="preserve"> </w:t>
      </w:r>
      <w:r w:rsidRPr="005C29FC">
        <w:rPr>
          <w:rFonts w:ascii="Times New Roman" w:hAnsi="Times New Roman" w:cs="Times New Roman"/>
          <w:b/>
          <w:sz w:val="28"/>
          <w:szCs w:val="28"/>
        </w:rPr>
        <w:t>Rationale for choosing Timeline</w:t>
      </w:r>
    </w:p>
    <w:p w:rsidR="00585321" w:rsidRPr="001623F3" w:rsidRDefault="00585321" w:rsidP="001623F3">
      <w:pPr>
        <w:spacing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The news of granting MFN-status to the India becomes a central discussion among Indo-Pak relation experts from November 1, 2011. In the given time period media give coverage to the issue at high level as compared to the previous time. Visit of president Zardari was very important in progress of the issue that is the reason April 30 data include in the study. The rationale for choosing the selected timeline is to find out how the events within six month have been treated and how much coverage has been given to the issue in the selected newspapers. A short chronology of events in the selected timeline is given below</w:t>
      </w:r>
    </w:p>
    <w:p w:rsidR="00585321" w:rsidRPr="00AD6717" w:rsidRDefault="00461106" w:rsidP="00395E38">
      <w:pPr>
        <w:spacing w:line="240" w:lineRule="auto"/>
        <w:jc w:val="both"/>
        <w:rPr>
          <w:rFonts w:ascii="Times New Roman" w:hAnsi="Times New Roman" w:cs="Times New Roman"/>
          <w:b/>
          <w:sz w:val="28"/>
          <w:szCs w:val="28"/>
        </w:rPr>
      </w:pPr>
      <w:r w:rsidRPr="00AD6717">
        <w:rPr>
          <w:rFonts w:ascii="Times New Roman" w:hAnsi="Times New Roman" w:cs="Times New Roman"/>
          <w:b/>
          <w:sz w:val="28"/>
          <w:szCs w:val="28"/>
        </w:rPr>
        <w:t>Literature Review</w:t>
      </w:r>
    </w:p>
    <w:p w:rsidR="00585321" w:rsidRPr="002F7902" w:rsidRDefault="00585321" w:rsidP="00395E38">
      <w:pPr>
        <w:spacing w:after="0"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This study is performing under the guide line of framing theory to measure the framing effect on the content of newspapers. According to framing theory reflection of realities in media is not like the reflection of image on mirror. (Paxton, 2004) Media, instead of presenting reality, constructs it (Tuchman, 1978). As framing is the extension of agenda setting theory. According to Tuchman “the act of making news is the act of constructing reality itself rather than the portrayals of reality”.</w:t>
      </w:r>
    </w:p>
    <w:p w:rsidR="00585321" w:rsidRPr="002F7902" w:rsidRDefault="00585321" w:rsidP="00395E38">
      <w:pPr>
        <w:spacing w:line="240" w:lineRule="auto"/>
        <w:ind w:firstLine="720"/>
        <w:jc w:val="both"/>
        <w:rPr>
          <w:rFonts w:ascii="Times New Roman" w:hAnsi="Times New Roman" w:cs="Times New Roman"/>
          <w:sz w:val="24"/>
          <w:szCs w:val="24"/>
          <w:shd w:val="clear" w:color="auto" w:fill="FFFFFF"/>
        </w:rPr>
      </w:pPr>
      <w:r w:rsidRPr="002F7902">
        <w:rPr>
          <w:rFonts w:ascii="Times New Roman" w:hAnsi="Times New Roman" w:cs="Times New Roman"/>
          <w:sz w:val="24"/>
          <w:szCs w:val="24"/>
          <w:shd w:val="clear" w:color="auto" w:fill="FFFFFF"/>
        </w:rPr>
        <w:t xml:space="preserve">The notion of framing comes from the agenda-setting tradition. It makes the research more interesting by focusing on the soul of issues at hand. The main concept of this theory is that the media focus on specific issue and then give it a certain meaning (Framing, n.d.) </w:t>
      </w:r>
    </w:p>
    <w:p w:rsidR="00585321" w:rsidRPr="002F7902" w:rsidRDefault="00585321" w:rsidP="00395E38">
      <w:pPr>
        <w:spacing w:line="240" w:lineRule="auto"/>
        <w:ind w:firstLine="720"/>
        <w:jc w:val="both"/>
        <w:rPr>
          <w:rFonts w:ascii="Times New Roman" w:hAnsi="Times New Roman" w:cs="Times New Roman"/>
          <w:sz w:val="24"/>
          <w:szCs w:val="24"/>
          <w:shd w:val="clear" w:color="auto" w:fill="FFFFFF"/>
        </w:rPr>
      </w:pPr>
      <w:r w:rsidRPr="002F7902">
        <w:rPr>
          <w:rFonts w:ascii="Times New Roman" w:hAnsi="Times New Roman" w:cs="Times New Roman"/>
          <w:sz w:val="24"/>
          <w:szCs w:val="24"/>
          <w:shd w:val="clear" w:color="auto" w:fill="FFFFFF"/>
        </w:rPr>
        <w:t xml:space="preserve">Walter Lippmann was the first person who gave vague idea of framing in 1922, while writing on media power to manipulate people. He said people have limited experiences and understanding of outer world. Media present image of event and public accept it. This was a basic and simplest concept of framing. Erving Goffman (1974) expends the idea of framing by publishing a book “The Presentation of Self in Everyday Life". In his work, he explains who individuals construct the meaning of outer world on the bases of framing working in their minds. He called individual framing as “schemata of interpretation.” He stated that individuals “locate, perceive, identify, and label” any phenomenon in outer world </w:t>
      </w:r>
      <w:r w:rsidRPr="002F7902">
        <w:rPr>
          <w:rFonts w:ascii="Times New Roman" w:hAnsi="Times New Roman" w:cs="Times New Roman"/>
          <w:sz w:val="24"/>
          <w:szCs w:val="24"/>
        </w:rPr>
        <w:t>(Salzburg, 2010).</w:t>
      </w:r>
    </w:p>
    <w:p w:rsidR="00585321" w:rsidRPr="002F7902" w:rsidRDefault="00585321" w:rsidP="00395E38">
      <w:pPr>
        <w:spacing w:line="240" w:lineRule="auto"/>
        <w:ind w:firstLine="720"/>
        <w:jc w:val="both"/>
        <w:rPr>
          <w:rFonts w:ascii="Times New Roman" w:hAnsi="Times New Roman" w:cs="Times New Roman"/>
          <w:sz w:val="24"/>
          <w:szCs w:val="24"/>
          <w:shd w:val="clear" w:color="auto" w:fill="FFFFFF"/>
        </w:rPr>
      </w:pPr>
      <w:r w:rsidRPr="002F7902">
        <w:rPr>
          <w:rFonts w:ascii="Times New Roman" w:hAnsi="Times New Roman" w:cs="Times New Roman"/>
          <w:sz w:val="24"/>
          <w:szCs w:val="24"/>
          <w:shd w:val="clear" w:color="auto" w:fill="FFFFFF"/>
        </w:rPr>
        <w:t>In 1972 two scientists Maxwell McCombs and Donald Shaw conduct a study on presidential campaign to measure the mass media effects on public opinion during the election 1968 of United State. They published their research in titled “The Agenda-Setting Function of Mass Media”. They study the effect of media information on voting decision of voters. This was the very initial and empirical study of framing theory.</w:t>
      </w:r>
    </w:p>
    <w:p w:rsidR="00585321" w:rsidRPr="002F7902" w:rsidRDefault="00585321" w:rsidP="00395E38">
      <w:pPr>
        <w:spacing w:line="240" w:lineRule="auto"/>
        <w:ind w:firstLine="720"/>
        <w:jc w:val="both"/>
        <w:rPr>
          <w:rFonts w:ascii="Times New Roman" w:hAnsi="Times New Roman" w:cs="Times New Roman"/>
          <w:b/>
          <w:sz w:val="24"/>
          <w:szCs w:val="24"/>
        </w:rPr>
      </w:pPr>
      <w:r w:rsidRPr="002F7902">
        <w:rPr>
          <w:rFonts w:ascii="Times New Roman" w:hAnsi="Times New Roman" w:cs="Times New Roman"/>
          <w:sz w:val="24"/>
          <w:szCs w:val="24"/>
        </w:rPr>
        <w:t>Media persons (reporters and editors) sketch pattern of the news story for the readers</w:t>
      </w:r>
      <w:r w:rsidRPr="002F7902">
        <w:rPr>
          <w:rFonts w:ascii="Times New Roman" w:hAnsi="Times New Roman" w:cs="Times New Roman"/>
          <w:b/>
          <w:sz w:val="24"/>
          <w:szCs w:val="24"/>
        </w:rPr>
        <w:t xml:space="preserve"> </w:t>
      </w:r>
      <w:r w:rsidRPr="002F7902">
        <w:rPr>
          <w:rFonts w:ascii="Times New Roman" w:hAnsi="Times New Roman" w:cs="Times New Roman"/>
          <w:sz w:val="24"/>
          <w:szCs w:val="24"/>
        </w:rPr>
        <w:t>(L K Tiung 2009). This pattern follows a theme that constructs each news item (Gamson and Modigliani, 1989; Pan and Kosicki, 1993). According to Pan and Kosicki (1993) these themes are “frames”. A very basic definition of framing is, a process fundamentally involves in selection and salience of topics. Goffman was the first who define framing as a “schemata of interpreta</w:t>
      </w:r>
      <w:r w:rsidRPr="002F7902">
        <w:rPr>
          <w:rFonts w:ascii="Times New Roman" w:hAnsi="Times New Roman" w:cs="Times New Roman"/>
          <w:sz w:val="24"/>
          <w:szCs w:val="24"/>
        </w:rPr>
        <w:softHyphen/>
        <w:t>tion” that help individuals to “locate, perceive, identify and label” their life experiences (Goff</w:t>
      </w:r>
      <w:r w:rsidRPr="002F7902">
        <w:rPr>
          <w:rFonts w:ascii="Times New Roman" w:hAnsi="Times New Roman" w:cs="Times New Roman"/>
          <w:sz w:val="24"/>
          <w:szCs w:val="24"/>
        </w:rPr>
        <w:softHyphen/>
        <w:t>man, 1974).</w:t>
      </w:r>
      <w:r w:rsidRPr="002F7902">
        <w:rPr>
          <w:rFonts w:ascii="Times New Roman" w:hAnsi="Times New Roman" w:cs="Times New Roman"/>
          <w:b/>
          <w:sz w:val="24"/>
          <w:szCs w:val="24"/>
        </w:rPr>
        <w:t xml:space="preserve"> </w:t>
      </w:r>
      <w:r w:rsidRPr="002F7902">
        <w:rPr>
          <w:rFonts w:ascii="Times New Roman" w:hAnsi="Times New Roman" w:cs="Times New Roman"/>
          <w:sz w:val="24"/>
          <w:szCs w:val="24"/>
        </w:rPr>
        <w:t xml:space="preserve">Gamson (1989) states “A frame is a central organizing idea for making sense of relevant events and suggesting what is at issue” (p.157). According to Scheufele (1999) definition framing is “an idea that supplies a context and suggests what the issue is through the use of selection, emphasis, exclusion and elaboration” (p. 523). </w:t>
      </w:r>
    </w:p>
    <w:p w:rsidR="00585321" w:rsidRPr="002F7902" w:rsidRDefault="00585321" w:rsidP="00395E38">
      <w:pPr>
        <w:spacing w:line="240" w:lineRule="auto"/>
        <w:ind w:firstLine="720"/>
        <w:jc w:val="both"/>
        <w:rPr>
          <w:rFonts w:ascii="Times New Roman" w:hAnsi="Times New Roman" w:cs="Times New Roman"/>
          <w:b/>
          <w:sz w:val="24"/>
          <w:szCs w:val="24"/>
        </w:rPr>
      </w:pPr>
      <w:r w:rsidRPr="002F7902">
        <w:rPr>
          <w:rFonts w:ascii="Times New Roman" w:hAnsi="Times New Roman" w:cs="Times New Roman"/>
          <w:sz w:val="24"/>
          <w:szCs w:val="24"/>
        </w:rPr>
        <w:t>A flood of Information reach to the media persons in raw form, before organizing Information in a frame it is meaningless, frame give meaning to the facts</w:t>
      </w:r>
      <w:r w:rsidRPr="002F7902">
        <w:rPr>
          <w:rFonts w:ascii="Times New Roman" w:hAnsi="Times New Roman" w:cs="Times New Roman"/>
          <w:b/>
          <w:sz w:val="24"/>
          <w:szCs w:val="24"/>
        </w:rPr>
        <w:t xml:space="preserve">. </w:t>
      </w:r>
      <w:r w:rsidRPr="002F7902">
        <w:rPr>
          <w:rFonts w:ascii="Times New Roman" w:hAnsi="Times New Roman" w:cs="Times New Roman"/>
          <w:sz w:val="24"/>
          <w:szCs w:val="24"/>
        </w:rPr>
        <w:t>Journalist arranges facts in a way that they produce meanings according to his/her perception. In framing research it is essential to understand how a media persons frame reality and shape public opinion (Andsager &amp; Smiley, 1998).</w:t>
      </w:r>
      <w:r w:rsidRPr="002F7902">
        <w:rPr>
          <w:rFonts w:ascii="Times New Roman" w:hAnsi="Times New Roman" w:cs="Times New Roman"/>
          <w:b/>
          <w:sz w:val="24"/>
          <w:szCs w:val="24"/>
        </w:rPr>
        <w:t xml:space="preserve"> </w:t>
      </w:r>
      <w:r w:rsidRPr="002F7902">
        <w:rPr>
          <w:rFonts w:ascii="Times New Roman" w:hAnsi="Times New Roman" w:cs="Times New Roman"/>
          <w:sz w:val="24"/>
          <w:szCs w:val="24"/>
        </w:rPr>
        <w:t>A journalist’s</w:t>
      </w:r>
      <w:r w:rsidRPr="002F7902">
        <w:rPr>
          <w:rFonts w:ascii="Times New Roman" w:hAnsi="Times New Roman" w:cs="Times New Roman"/>
          <w:b/>
          <w:sz w:val="24"/>
          <w:szCs w:val="24"/>
        </w:rPr>
        <w:t xml:space="preserve"> </w:t>
      </w:r>
      <w:r w:rsidRPr="002F7902">
        <w:rPr>
          <w:rFonts w:ascii="Times New Roman" w:hAnsi="Times New Roman" w:cs="Times New Roman"/>
          <w:sz w:val="24"/>
          <w:szCs w:val="24"/>
        </w:rPr>
        <w:t>Presentation of issue depend upon the choice of frame, same issue can be differently frame. For example, “Life of the child” and “choice of the mother” are two different frames of same social issue “abortion”</w:t>
      </w:r>
      <w:r w:rsidRPr="002F7902">
        <w:rPr>
          <w:rFonts w:ascii="Times New Roman" w:hAnsi="Times New Roman" w:cs="Times New Roman"/>
          <w:b/>
          <w:sz w:val="24"/>
          <w:szCs w:val="24"/>
        </w:rPr>
        <w:t xml:space="preserve"> </w:t>
      </w:r>
      <w:r w:rsidRPr="002F7902">
        <w:rPr>
          <w:rFonts w:ascii="Times New Roman" w:hAnsi="Times New Roman" w:cs="Times New Roman"/>
          <w:sz w:val="24"/>
          <w:szCs w:val="24"/>
        </w:rPr>
        <w:t>(Tankard, 2001).</w:t>
      </w:r>
    </w:p>
    <w:p w:rsidR="00585321" w:rsidRPr="002F7902" w:rsidRDefault="00585321" w:rsidP="00395E38">
      <w:pPr>
        <w:spacing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 xml:space="preserve"> Media shape public opinion by framing certain issues in specific way. (Claes H.de Vreese, 2005). This way of framing issues influences how audiences of the news came to understand those issues (Price, Tewksbury &amp; Powers, 1995). Every person developed frames of reference to understand fresh information and he respond to every event according to it. In this way he organizes and defines the world around him. This block the process of redefining of experiences. According to Friedland and Zhong (1996) it is “the bridge between larger social and cultural realms and everyday understanding of social interaction” (p. 13).</w:t>
      </w:r>
    </w:p>
    <w:p w:rsidR="00585321" w:rsidRPr="002F7902" w:rsidRDefault="00585321" w:rsidP="00395E38">
      <w:pPr>
        <w:spacing w:line="240" w:lineRule="auto"/>
        <w:ind w:firstLine="720"/>
        <w:jc w:val="both"/>
        <w:rPr>
          <w:rFonts w:ascii="Times New Roman" w:hAnsi="Times New Roman" w:cs="Times New Roman"/>
          <w:b/>
          <w:sz w:val="24"/>
          <w:szCs w:val="24"/>
        </w:rPr>
      </w:pPr>
      <w:r w:rsidRPr="002F7902">
        <w:rPr>
          <w:rFonts w:ascii="Times New Roman" w:hAnsi="Times New Roman" w:cs="Times New Roman"/>
          <w:sz w:val="24"/>
          <w:szCs w:val="24"/>
        </w:rPr>
        <w:t>Framing is a complete methodology of organizing and presenting issues in mass media (Dimitrova &amp; stromback, 2005)</w:t>
      </w:r>
      <w:r w:rsidRPr="002F7902">
        <w:rPr>
          <w:rFonts w:ascii="Times New Roman" w:hAnsi="Times New Roman" w:cs="Times New Roman"/>
          <w:b/>
          <w:sz w:val="24"/>
          <w:szCs w:val="24"/>
        </w:rPr>
        <w:t>.</w:t>
      </w:r>
      <w:r w:rsidRPr="002F7902">
        <w:rPr>
          <w:rFonts w:ascii="Times New Roman" w:hAnsi="Times New Roman" w:cs="Times New Roman"/>
          <w:sz w:val="24"/>
          <w:szCs w:val="24"/>
        </w:rPr>
        <w:t xml:space="preserve"> Entman (1993) believe that every communicator involves consciously or unconsciously in framing process to deliver his message. In this process Selection and salience are very important. First communicator selected some aspects of perceived reality and then makes them more prominent in a message (p.52).</w:t>
      </w:r>
    </w:p>
    <w:p w:rsidR="00585321" w:rsidRPr="002F7902" w:rsidRDefault="00487D84" w:rsidP="00395E38">
      <w:pPr>
        <w:autoSpaceDE w:val="0"/>
        <w:autoSpaceDN w:val="0"/>
        <w:adjustRightInd w:val="0"/>
        <w:spacing w:after="0" w:line="240" w:lineRule="auto"/>
        <w:jc w:val="both"/>
        <w:rPr>
          <w:rFonts w:ascii="Times New Roman" w:hAnsi="Times New Roman" w:cs="Times New Roman"/>
          <w:b/>
          <w:iCs/>
          <w:sz w:val="24"/>
          <w:szCs w:val="24"/>
        </w:rPr>
      </w:pPr>
      <w:r w:rsidRPr="002F7902">
        <w:rPr>
          <w:rFonts w:ascii="Times New Roman" w:hAnsi="Times New Roman" w:cs="Times New Roman"/>
          <w:b/>
          <w:iCs/>
          <w:sz w:val="24"/>
          <w:szCs w:val="24"/>
        </w:rPr>
        <w:t>Hypothese</w:t>
      </w:r>
      <w:r w:rsidR="00585321" w:rsidRPr="002F7902">
        <w:rPr>
          <w:rFonts w:ascii="Times New Roman" w:hAnsi="Times New Roman" w:cs="Times New Roman"/>
          <w:b/>
          <w:iCs/>
          <w:sz w:val="24"/>
          <w:szCs w:val="24"/>
        </w:rPr>
        <w:t>s</w:t>
      </w:r>
      <w:r w:rsidR="00585321" w:rsidRPr="002F7902">
        <w:rPr>
          <w:rFonts w:ascii="Times New Roman" w:hAnsi="Times New Roman" w:cs="Times New Roman"/>
          <w:b/>
          <w:bCs/>
          <w:sz w:val="24"/>
          <w:szCs w:val="24"/>
        </w:rPr>
        <w:t xml:space="preserve"> </w:t>
      </w:r>
    </w:p>
    <w:p w:rsidR="00585321" w:rsidRPr="002F7902" w:rsidRDefault="00585321" w:rsidP="00395E38">
      <w:pPr>
        <w:pStyle w:val="ListParagraph"/>
        <w:numPr>
          <w:ilvl w:val="0"/>
          <w:numId w:val="29"/>
        </w:numPr>
        <w:autoSpaceDE w:val="0"/>
        <w:autoSpaceDN w:val="0"/>
        <w:adjustRightInd w:val="0"/>
        <w:spacing w:after="0" w:line="240" w:lineRule="auto"/>
        <w:jc w:val="both"/>
        <w:rPr>
          <w:rFonts w:ascii="Times New Roman" w:hAnsi="Times New Roman"/>
          <w:iCs/>
          <w:sz w:val="24"/>
          <w:szCs w:val="24"/>
        </w:rPr>
      </w:pPr>
      <w:r w:rsidRPr="009975EA">
        <w:rPr>
          <w:rFonts w:ascii="Times New Roman" w:hAnsi="Times New Roman"/>
          <w:b/>
          <w:iCs/>
          <w:sz w:val="24"/>
          <w:szCs w:val="24"/>
        </w:rPr>
        <w:t>H.1a</w:t>
      </w:r>
      <w:r w:rsidRPr="002F7902">
        <w:rPr>
          <w:rFonts w:ascii="Times New Roman" w:hAnsi="Times New Roman"/>
          <w:iCs/>
          <w:sz w:val="24"/>
          <w:szCs w:val="24"/>
        </w:rPr>
        <w:t xml:space="preserve"> The daily Nation will give more coverage to the issue in term of total number of stories (a larger number of stories) as compare to the daily Jang.</w:t>
      </w:r>
    </w:p>
    <w:p w:rsidR="00585321" w:rsidRPr="002F7902" w:rsidRDefault="00585321" w:rsidP="00395E38">
      <w:pPr>
        <w:pStyle w:val="Default"/>
        <w:jc w:val="both"/>
        <w:rPr>
          <w:rFonts w:eastAsiaTheme="minorEastAsia"/>
          <w:color w:val="auto"/>
        </w:rPr>
      </w:pPr>
    </w:p>
    <w:p w:rsidR="00585321" w:rsidRPr="002F7902" w:rsidRDefault="00585321" w:rsidP="00395E38">
      <w:pPr>
        <w:pStyle w:val="Default"/>
        <w:numPr>
          <w:ilvl w:val="0"/>
          <w:numId w:val="29"/>
        </w:numPr>
        <w:jc w:val="both"/>
        <w:rPr>
          <w:iCs/>
        </w:rPr>
      </w:pPr>
      <w:r w:rsidRPr="009975EA">
        <w:rPr>
          <w:b/>
          <w:iCs/>
        </w:rPr>
        <w:t>H.1b</w:t>
      </w:r>
      <w:r w:rsidRPr="002F7902">
        <w:rPr>
          <w:iCs/>
        </w:rPr>
        <w:t xml:space="preserve"> the daily Nation’s slant will more unfavorable but the daily Jang’s slant will favorable toward MFN.</w:t>
      </w:r>
    </w:p>
    <w:p w:rsidR="00585321" w:rsidRPr="002F7902" w:rsidRDefault="00585321" w:rsidP="00395E38">
      <w:pPr>
        <w:pStyle w:val="Default"/>
        <w:jc w:val="both"/>
        <w:rPr>
          <w:iCs/>
        </w:rPr>
      </w:pPr>
    </w:p>
    <w:p w:rsidR="00585321" w:rsidRPr="002F7902" w:rsidRDefault="00585321" w:rsidP="00395E38">
      <w:pPr>
        <w:pStyle w:val="Default"/>
        <w:numPr>
          <w:ilvl w:val="0"/>
          <w:numId w:val="29"/>
        </w:numPr>
        <w:jc w:val="both"/>
        <w:rPr>
          <w:iCs/>
        </w:rPr>
      </w:pPr>
      <w:r w:rsidRPr="009975EA">
        <w:rPr>
          <w:b/>
          <w:iCs/>
        </w:rPr>
        <w:t>H.2a</w:t>
      </w:r>
      <w:r w:rsidRPr="002F7902">
        <w:rPr>
          <w:iCs/>
        </w:rPr>
        <w:t xml:space="preserve"> Over all framing of the study will appear unfavorable toward MFN.</w:t>
      </w:r>
    </w:p>
    <w:p w:rsidR="00585321" w:rsidRPr="002F7902" w:rsidRDefault="00585321" w:rsidP="00395E38">
      <w:pPr>
        <w:pStyle w:val="Default"/>
        <w:jc w:val="both"/>
        <w:rPr>
          <w:iCs/>
          <w:color w:val="auto"/>
        </w:rPr>
      </w:pPr>
    </w:p>
    <w:p w:rsidR="00585321" w:rsidRPr="00DD6F7C" w:rsidRDefault="00487D84" w:rsidP="00395E38">
      <w:pPr>
        <w:spacing w:line="240" w:lineRule="auto"/>
        <w:rPr>
          <w:rFonts w:ascii="Times New Roman" w:hAnsi="Times New Roman" w:cs="Times New Roman"/>
          <w:b/>
          <w:sz w:val="28"/>
          <w:szCs w:val="28"/>
        </w:rPr>
      </w:pPr>
      <w:r w:rsidRPr="00DD6F7C">
        <w:rPr>
          <w:rFonts w:ascii="Times New Roman" w:hAnsi="Times New Roman" w:cs="Times New Roman"/>
          <w:b/>
          <w:sz w:val="28"/>
          <w:szCs w:val="28"/>
        </w:rPr>
        <w:t>Methodology</w:t>
      </w:r>
    </w:p>
    <w:p w:rsidR="00585321" w:rsidRPr="002F7902" w:rsidRDefault="00585321" w:rsidP="00395E38">
      <w:pPr>
        <w:spacing w:line="240" w:lineRule="auto"/>
        <w:rPr>
          <w:rFonts w:ascii="Times New Roman" w:eastAsia="Times New Roman" w:hAnsi="Times New Roman" w:cs="Times New Roman"/>
          <w:sz w:val="24"/>
          <w:szCs w:val="24"/>
        </w:rPr>
      </w:pPr>
      <w:r w:rsidRPr="002F7902">
        <w:rPr>
          <w:rFonts w:ascii="Times New Roman" w:eastAsia="Times New Roman" w:hAnsi="Times New Roman" w:cs="Times New Roman"/>
          <w:sz w:val="24"/>
          <w:szCs w:val="24"/>
        </w:rPr>
        <w:t>All columns and editorial of the daily Nation and the daily Jang were content analyzed from November 1, 2011, when Pakistani government announced their willing to grant MFN status to India to April 30, 2012, April 2012 visit of president Zardari to India was important in progress of issue. The rationale for choosing the selected timeline is to find out how the events within six month have been treated and how much coverage has been given to the issue in the selected newspapers.</w:t>
      </w:r>
    </w:p>
    <w:p w:rsidR="00585321" w:rsidRPr="002F7902" w:rsidRDefault="00585321" w:rsidP="00395E38">
      <w:pPr>
        <w:spacing w:line="240" w:lineRule="auto"/>
        <w:ind w:firstLine="720"/>
        <w:jc w:val="both"/>
        <w:rPr>
          <w:rFonts w:ascii="Times New Roman" w:eastAsia="Times New Roman" w:hAnsi="Times New Roman" w:cs="Times New Roman"/>
          <w:sz w:val="24"/>
          <w:szCs w:val="24"/>
        </w:rPr>
      </w:pPr>
      <w:r w:rsidRPr="002F7902">
        <w:rPr>
          <w:rFonts w:ascii="Times New Roman" w:eastAsia="Times New Roman" w:hAnsi="Times New Roman" w:cs="Times New Roman"/>
          <w:sz w:val="24"/>
          <w:szCs w:val="24"/>
        </w:rPr>
        <w:t xml:space="preserve">Jang and Nawa-i-waqt, are the leading print and electronic media moguls of Pakistan. The daily Jang and the daily Nation (a representing newspaper of Nawa-i-waqt) are considered two rival newspapers have opposite editorial policy toward Indian relation with Pakistan. The reason for selection of these newspapers was to understand the editorial policy of major media organizations and what is the general trend of Pakistan’s media toward MFN. The daily Nation a representing newspaper of Nawa-i-waqt is in English while the Jang is Urdu language newspaper. </w:t>
      </w:r>
    </w:p>
    <w:p w:rsidR="00585321" w:rsidRPr="002F7902" w:rsidRDefault="00585321" w:rsidP="00395E38">
      <w:pPr>
        <w:spacing w:line="240" w:lineRule="auto"/>
        <w:jc w:val="both"/>
        <w:rPr>
          <w:rFonts w:ascii="Times New Roman" w:eastAsia="Times New Roman" w:hAnsi="Times New Roman" w:cs="Times New Roman"/>
          <w:sz w:val="24"/>
          <w:szCs w:val="24"/>
        </w:rPr>
      </w:pPr>
      <w:r w:rsidRPr="002F7902">
        <w:rPr>
          <w:rFonts w:ascii="Times New Roman" w:eastAsia="Times New Roman" w:hAnsi="Times New Roman" w:cs="Times New Roman"/>
          <w:sz w:val="24"/>
          <w:szCs w:val="24"/>
        </w:rPr>
        <w:t>All stories on editorial pages that mentioned MFN and Trade between Pakistan and India at once are the Unit of analysis for the study.</w:t>
      </w:r>
      <w:r w:rsidRPr="002F7902">
        <w:rPr>
          <w:rFonts w:ascii="Times New Roman" w:eastAsia="Times New Roman" w:hAnsi="Times New Roman" w:cs="Times New Roman"/>
          <w:sz w:val="24"/>
          <w:szCs w:val="24"/>
        </w:rPr>
        <w:tab/>
        <w:t xml:space="preserve"> Variables for this study were Topic, Slant, Frames, and Wordage. Headline and intro were combine coding unit for topic. Topics of the papers are categories into seven categories i.e. Bilateral trade, Threat to the local industry, Non tariff barriers, Bilateral</w:t>
      </w:r>
      <w:r w:rsidRPr="002F7902">
        <w:rPr>
          <w:rFonts w:ascii="Times New Roman" w:eastAsia="Calibri" w:hAnsi="Times New Roman" w:cs="Times New Roman"/>
          <w:sz w:val="24"/>
          <w:szCs w:val="24"/>
        </w:rPr>
        <w:t xml:space="preserve"> relation</w:t>
      </w:r>
      <w:r w:rsidRPr="002F7902">
        <w:rPr>
          <w:rFonts w:ascii="Times New Roman" w:eastAsia="Times New Roman" w:hAnsi="Times New Roman" w:cs="Times New Roman"/>
          <w:sz w:val="24"/>
          <w:szCs w:val="24"/>
        </w:rPr>
        <w:t>, Territorial conflict, Water issue and Typical enemy.</w:t>
      </w:r>
    </w:p>
    <w:p w:rsidR="00585321" w:rsidRPr="002F7902" w:rsidRDefault="00585321" w:rsidP="00395E38">
      <w:pPr>
        <w:spacing w:line="240" w:lineRule="auto"/>
        <w:ind w:firstLine="720"/>
        <w:jc w:val="both"/>
        <w:rPr>
          <w:rFonts w:ascii="Times New Roman" w:eastAsia="Times New Roman" w:hAnsi="Times New Roman" w:cs="Times New Roman"/>
          <w:sz w:val="24"/>
          <w:szCs w:val="24"/>
        </w:rPr>
      </w:pPr>
      <w:r w:rsidRPr="002F7902">
        <w:rPr>
          <w:rFonts w:ascii="Times New Roman" w:eastAsia="Times New Roman" w:hAnsi="Times New Roman" w:cs="Times New Roman"/>
          <w:sz w:val="24"/>
          <w:szCs w:val="24"/>
        </w:rPr>
        <w:t>Slant and topic are interdependent in content analysis (Siraj, 2006). Media coverage may refer either to topic or to the slant in the news reports (pinch, 1978). Topic tells what the issue has been accounted, and slant point out how it has been narrated or what the tone of topic is i.e. whether positive or negative. In this study slant was analyzed in term of favorable, unfavorable and neutral. The slant was measure by analysis the coding unit of analysis that is paragraph.</w:t>
      </w:r>
    </w:p>
    <w:p w:rsidR="00585321" w:rsidRPr="002F7902" w:rsidRDefault="00585321" w:rsidP="00395E38">
      <w:pPr>
        <w:spacing w:line="240" w:lineRule="auto"/>
        <w:ind w:firstLine="720"/>
        <w:jc w:val="both"/>
        <w:rPr>
          <w:rFonts w:ascii="Times New Roman" w:eastAsia="Times New Roman" w:hAnsi="Times New Roman" w:cs="Times New Roman"/>
          <w:sz w:val="24"/>
          <w:szCs w:val="24"/>
        </w:rPr>
      </w:pPr>
      <w:r w:rsidRPr="002F7902">
        <w:rPr>
          <w:rFonts w:ascii="Times New Roman" w:eastAsia="Times New Roman" w:hAnsi="Times New Roman" w:cs="Times New Roman"/>
          <w:sz w:val="24"/>
          <w:szCs w:val="24"/>
        </w:rPr>
        <w:t>The Frames of the news stories was measure in terms of anti-MFN, pro-MFN, neutral or Beneficial. To identify these frames, whole story was analyzed from contextual point of view because the entire story is the contextual unit. Each story would be considered favorable / pro MFN story if the ratio of favorable slant would be greater as compare to the unfavorable and neutral slants. This story was labeled as favorable story. Similarly if the ratio of unfavorable slants would be greater as compare to the other slants. The story will be coded unfavorable story. As frame and slant is interdependent, so the rules for coding frames in story are given below in this chapter.</w:t>
      </w:r>
    </w:p>
    <w:p w:rsidR="00B62C79" w:rsidRPr="005E3F97" w:rsidRDefault="00585321" w:rsidP="00395E38">
      <w:pPr>
        <w:pStyle w:val="Default"/>
        <w:jc w:val="both"/>
        <w:rPr>
          <w:b/>
          <w:bCs/>
          <w:sz w:val="28"/>
          <w:szCs w:val="28"/>
        </w:rPr>
      </w:pPr>
      <w:r w:rsidRPr="005E3F97">
        <w:rPr>
          <w:b/>
          <w:bCs/>
          <w:sz w:val="28"/>
          <w:szCs w:val="28"/>
        </w:rPr>
        <w:t>Data analysis</w:t>
      </w:r>
    </w:p>
    <w:p w:rsidR="00585321" w:rsidRPr="002F7902" w:rsidRDefault="00585321" w:rsidP="00395E38">
      <w:pPr>
        <w:pStyle w:val="Default"/>
        <w:jc w:val="both"/>
        <w:rPr>
          <w:b/>
        </w:rPr>
      </w:pPr>
      <w:r w:rsidRPr="002F7902">
        <w:rPr>
          <w:b/>
        </w:rPr>
        <w:t>Frequencies of news stories</w:t>
      </w:r>
    </w:p>
    <w:p w:rsidR="00585321" w:rsidRPr="002F7902" w:rsidRDefault="00585321" w:rsidP="00395E38">
      <w:pPr>
        <w:autoSpaceDE w:val="0"/>
        <w:autoSpaceDN w:val="0"/>
        <w:adjustRightInd w:val="0"/>
        <w:spacing w:after="0" w:line="240" w:lineRule="auto"/>
        <w:jc w:val="both"/>
        <w:rPr>
          <w:rFonts w:ascii="Times New Roman" w:hAnsi="Times New Roman" w:cs="Times New Roman"/>
          <w:sz w:val="24"/>
          <w:szCs w:val="24"/>
        </w:rPr>
      </w:pPr>
      <w:r w:rsidRPr="002F7902">
        <w:rPr>
          <w:rFonts w:ascii="Times New Roman" w:hAnsi="Times New Roman" w:cs="Times New Roman"/>
          <w:sz w:val="24"/>
          <w:szCs w:val="24"/>
        </w:rPr>
        <w:t xml:space="preserve">Total132 news items are publish in the study period, 43 (32.6%) being from the Jang, and 89 (67.4%) from the Nation. chi-square test was applied on the variables to understand the difference between them. The results of the chi-square test were significant, </w:t>
      </w:r>
      <w:r w:rsidRPr="002F7902">
        <w:rPr>
          <w:rFonts w:ascii="Times New Roman" w:hAnsi="Times New Roman" w:cs="Times New Roman"/>
          <w:b/>
          <w:sz w:val="24"/>
          <w:szCs w:val="24"/>
        </w:rPr>
        <w:t>χ2 =16.030, p=.000</w:t>
      </w:r>
      <w:r w:rsidRPr="002F7902">
        <w:rPr>
          <w:rFonts w:ascii="Times New Roman" w:hAnsi="Times New Roman" w:cs="Times New Roman"/>
          <w:sz w:val="24"/>
          <w:szCs w:val="24"/>
        </w:rPr>
        <w:t xml:space="preserve">. This value indicate that the difference between the variables were significant. The breakdown of the sample by stories types is following: 78(59.1%) are editorials and 54(40.9%) </w:t>
      </w:r>
      <w:r w:rsidRPr="002F7902">
        <w:rPr>
          <w:rFonts w:ascii="Times New Roman" w:hAnsi="Times New Roman" w:cs="Times New Roman"/>
          <w:b/>
          <w:sz w:val="24"/>
          <w:szCs w:val="24"/>
        </w:rPr>
        <w:t xml:space="preserve">(χ2 =4.364, p=.037) </w:t>
      </w:r>
      <w:r w:rsidRPr="002F7902">
        <w:rPr>
          <w:rFonts w:ascii="Times New Roman" w:hAnsi="Times New Roman" w:cs="Times New Roman"/>
          <w:sz w:val="24"/>
          <w:szCs w:val="24"/>
        </w:rPr>
        <w:t xml:space="preserve">are opinions, </w:t>
      </w:r>
      <w:r w:rsidRPr="002F7902">
        <w:rPr>
          <w:rFonts w:ascii="Times New Roman" w:hAnsi="Times New Roman" w:cs="Times New Roman"/>
          <w:bCs/>
          <w:sz w:val="24"/>
          <w:szCs w:val="24"/>
        </w:rPr>
        <w:t>11(%)</w:t>
      </w:r>
      <w:r w:rsidRPr="002F7902">
        <w:rPr>
          <w:rFonts w:ascii="Times New Roman" w:hAnsi="Times New Roman" w:cs="Times New Roman"/>
          <w:b/>
          <w:bCs/>
          <w:sz w:val="24"/>
          <w:szCs w:val="24"/>
        </w:rPr>
        <w:t xml:space="preserve"> </w:t>
      </w:r>
      <w:r w:rsidRPr="002F7902">
        <w:rPr>
          <w:rFonts w:ascii="Times New Roman" w:hAnsi="Times New Roman" w:cs="Times New Roman"/>
          <w:bCs/>
          <w:sz w:val="24"/>
          <w:szCs w:val="24"/>
        </w:rPr>
        <w:t>editorial</w:t>
      </w:r>
      <w:r w:rsidRPr="002F7902">
        <w:rPr>
          <w:rFonts w:ascii="Times New Roman" w:hAnsi="Times New Roman" w:cs="Times New Roman"/>
          <w:b/>
          <w:bCs/>
          <w:sz w:val="24"/>
          <w:szCs w:val="24"/>
        </w:rPr>
        <w:t xml:space="preserve"> </w:t>
      </w:r>
      <w:r w:rsidRPr="002F7902">
        <w:rPr>
          <w:rFonts w:ascii="Times New Roman" w:hAnsi="Times New Roman" w:cs="Times New Roman"/>
          <w:bCs/>
          <w:sz w:val="24"/>
          <w:szCs w:val="24"/>
        </w:rPr>
        <w:t>come from the Jang,</w:t>
      </w:r>
      <w:r w:rsidRPr="002F7902">
        <w:rPr>
          <w:rFonts w:ascii="Times New Roman" w:hAnsi="Times New Roman" w:cs="Times New Roman"/>
          <w:sz w:val="24"/>
          <w:szCs w:val="24"/>
        </w:rPr>
        <w:t xml:space="preserve"> 67(%) from the Nation. Similarly </w:t>
      </w:r>
      <w:r w:rsidRPr="002F7902">
        <w:rPr>
          <w:rFonts w:ascii="Times New Roman" w:hAnsi="Times New Roman" w:cs="Times New Roman"/>
          <w:bCs/>
          <w:sz w:val="24"/>
          <w:szCs w:val="24"/>
        </w:rPr>
        <w:t>32(%) opinions</w:t>
      </w:r>
      <w:r w:rsidRPr="002F7902">
        <w:rPr>
          <w:rFonts w:ascii="Times New Roman" w:hAnsi="Times New Roman" w:cs="Times New Roman"/>
          <w:b/>
          <w:bCs/>
          <w:sz w:val="24"/>
          <w:szCs w:val="24"/>
        </w:rPr>
        <w:t xml:space="preserve"> </w:t>
      </w:r>
      <w:r w:rsidRPr="002F7902">
        <w:rPr>
          <w:rFonts w:ascii="Times New Roman" w:hAnsi="Times New Roman" w:cs="Times New Roman"/>
          <w:bCs/>
          <w:sz w:val="24"/>
          <w:szCs w:val="24"/>
        </w:rPr>
        <w:t>come from the Jang and</w:t>
      </w:r>
      <w:r w:rsidRPr="002F7902">
        <w:rPr>
          <w:rFonts w:ascii="Times New Roman" w:hAnsi="Times New Roman" w:cs="Times New Roman"/>
          <w:sz w:val="24"/>
          <w:szCs w:val="24"/>
        </w:rPr>
        <w:t xml:space="preserve"> 22(%) from the Nation </w:t>
      </w:r>
      <w:r w:rsidRPr="002F7902">
        <w:rPr>
          <w:rFonts w:ascii="Times New Roman" w:hAnsi="Times New Roman" w:cs="Times New Roman"/>
          <w:bCs/>
          <w:sz w:val="24"/>
          <w:szCs w:val="24"/>
        </w:rPr>
        <w:t>(Table 1).</w:t>
      </w:r>
      <w:r w:rsidRPr="002F7902">
        <w:rPr>
          <w:rFonts w:ascii="Times New Roman" w:hAnsi="Times New Roman" w:cs="Times New Roman"/>
          <w:sz w:val="24"/>
          <w:szCs w:val="24"/>
        </w:rPr>
        <w:t xml:space="preserve"> The issue of Territorial conflicts cover maximum in the study (N=41, %) the daily Nation cover 36(%) stories and only 5(%) stories were cover by the daily Jang. The daily Jang almost ignored the topic of Territorial conflicts at the same time the daily Nation gave maximum coverage. The result of Chi-square test, </w:t>
      </w:r>
      <w:r w:rsidRPr="002F7902">
        <w:rPr>
          <w:rFonts w:ascii="Times New Roman" w:hAnsi="Times New Roman" w:cs="Times New Roman"/>
          <w:b/>
          <w:sz w:val="24"/>
          <w:szCs w:val="24"/>
        </w:rPr>
        <w:t>(χ2 =84.242, p=.000)</w:t>
      </w:r>
      <w:r w:rsidRPr="002F7902">
        <w:rPr>
          <w:rFonts w:ascii="Times New Roman" w:hAnsi="Times New Roman" w:cs="Times New Roman"/>
          <w:sz w:val="24"/>
          <w:szCs w:val="24"/>
        </w:rPr>
        <w:t xml:space="preserve"> indicate that the difference between the coverage of topics is significant. </w:t>
      </w:r>
    </w:p>
    <w:p w:rsidR="00585321" w:rsidRPr="002F7902" w:rsidRDefault="00585321" w:rsidP="00395E38">
      <w:pPr>
        <w:spacing w:line="240" w:lineRule="auto"/>
        <w:contextualSpacing/>
        <w:jc w:val="center"/>
        <w:rPr>
          <w:rFonts w:ascii="Times New Roman" w:hAnsi="Times New Roman" w:cs="Times New Roman"/>
          <w:b/>
          <w:sz w:val="24"/>
          <w:szCs w:val="24"/>
        </w:rPr>
      </w:pPr>
    </w:p>
    <w:p w:rsidR="00585321" w:rsidRPr="002F7902" w:rsidRDefault="00585321" w:rsidP="00395E38">
      <w:pPr>
        <w:spacing w:line="240" w:lineRule="auto"/>
        <w:contextualSpacing/>
        <w:jc w:val="center"/>
        <w:rPr>
          <w:rFonts w:ascii="Times New Roman" w:hAnsi="Times New Roman" w:cs="Times New Roman"/>
          <w:b/>
          <w:sz w:val="24"/>
          <w:szCs w:val="24"/>
        </w:rPr>
      </w:pPr>
    </w:p>
    <w:p w:rsidR="00585321" w:rsidRPr="002F7902" w:rsidRDefault="00585321" w:rsidP="00395E38">
      <w:pPr>
        <w:spacing w:line="240" w:lineRule="auto"/>
        <w:contextualSpacing/>
        <w:jc w:val="center"/>
        <w:rPr>
          <w:rFonts w:ascii="Times New Roman" w:hAnsi="Times New Roman" w:cs="Times New Roman"/>
          <w:b/>
          <w:sz w:val="24"/>
          <w:szCs w:val="24"/>
        </w:rPr>
      </w:pPr>
    </w:p>
    <w:p w:rsidR="00585321" w:rsidRPr="002F7902" w:rsidRDefault="00585321" w:rsidP="00395E38">
      <w:pPr>
        <w:spacing w:line="240" w:lineRule="auto"/>
        <w:contextualSpacing/>
        <w:jc w:val="center"/>
        <w:rPr>
          <w:rFonts w:ascii="Times New Roman" w:hAnsi="Times New Roman" w:cs="Times New Roman"/>
          <w:b/>
          <w:sz w:val="24"/>
          <w:szCs w:val="24"/>
        </w:rPr>
      </w:pPr>
    </w:p>
    <w:p w:rsidR="00585321" w:rsidRPr="002F7902" w:rsidRDefault="00585321" w:rsidP="00395E38">
      <w:pPr>
        <w:spacing w:line="240" w:lineRule="auto"/>
        <w:contextualSpacing/>
        <w:jc w:val="center"/>
        <w:rPr>
          <w:rFonts w:ascii="Times New Roman" w:hAnsi="Times New Roman" w:cs="Times New Roman"/>
          <w:b/>
          <w:sz w:val="24"/>
          <w:szCs w:val="24"/>
        </w:rPr>
      </w:pPr>
    </w:p>
    <w:p w:rsidR="00585321" w:rsidRPr="002F7902" w:rsidRDefault="00585321" w:rsidP="00395E38">
      <w:pPr>
        <w:spacing w:line="240" w:lineRule="auto"/>
        <w:contextualSpacing/>
        <w:jc w:val="center"/>
        <w:rPr>
          <w:rFonts w:ascii="Times New Roman" w:hAnsi="Times New Roman" w:cs="Times New Roman"/>
          <w:b/>
          <w:sz w:val="24"/>
          <w:szCs w:val="24"/>
        </w:rPr>
      </w:pPr>
    </w:p>
    <w:p w:rsidR="00585321" w:rsidRPr="002F7902" w:rsidRDefault="00585321" w:rsidP="00395E38">
      <w:pPr>
        <w:spacing w:line="240" w:lineRule="auto"/>
        <w:contextualSpacing/>
        <w:jc w:val="center"/>
        <w:rPr>
          <w:rFonts w:ascii="Times New Roman" w:hAnsi="Times New Roman" w:cs="Times New Roman"/>
          <w:b/>
          <w:sz w:val="24"/>
          <w:szCs w:val="24"/>
        </w:rPr>
      </w:pPr>
    </w:p>
    <w:p w:rsidR="00585321" w:rsidRPr="002F7902" w:rsidRDefault="00585321" w:rsidP="00395E38">
      <w:pPr>
        <w:spacing w:line="240" w:lineRule="auto"/>
        <w:contextualSpacing/>
        <w:jc w:val="center"/>
        <w:rPr>
          <w:rFonts w:ascii="Times New Roman" w:hAnsi="Times New Roman" w:cs="Times New Roman"/>
          <w:b/>
          <w:sz w:val="24"/>
          <w:szCs w:val="24"/>
        </w:rPr>
      </w:pPr>
    </w:p>
    <w:p w:rsidR="00585321" w:rsidRPr="002F7902" w:rsidRDefault="00585321" w:rsidP="00395E38">
      <w:pPr>
        <w:spacing w:line="240" w:lineRule="auto"/>
        <w:contextualSpacing/>
        <w:jc w:val="center"/>
        <w:rPr>
          <w:rFonts w:ascii="Times New Roman" w:hAnsi="Times New Roman" w:cs="Times New Roman"/>
          <w:b/>
          <w:sz w:val="24"/>
          <w:szCs w:val="24"/>
        </w:rPr>
      </w:pPr>
    </w:p>
    <w:p w:rsidR="00585321" w:rsidRPr="002F7902" w:rsidRDefault="00585321" w:rsidP="00395E38">
      <w:pPr>
        <w:spacing w:line="240" w:lineRule="auto"/>
        <w:contextualSpacing/>
        <w:jc w:val="center"/>
        <w:rPr>
          <w:rFonts w:ascii="Times New Roman" w:hAnsi="Times New Roman" w:cs="Times New Roman"/>
          <w:b/>
          <w:sz w:val="24"/>
          <w:szCs w:val="24"/>
        </w:rPr>
      </w:pPr>
    </w:p>
    <w:p w:rsidR="001A7CA8" w:rsidRPr="002F7902" w:rsidRDefault="001A7CA8" w:rsidP="00395E38">
      <w:pPr>
        <w:spacing w:line="240" w:lineRule="auto"/>
        <w:contextualSpacing/>
        <w:jc w:val="center"/>
        <w:rPr>
          <w:rFonts w:ascii="Times New Roman" w:hAnsi="Times New Roman" w:cs="Times New Roman"/>
          <w:b/>
          <w:sz w:val="24"/>
          <w:szCs w:val="24"/>
        </w:rPr>
      </w:pPr>
    </w:p>
    <w:p w:rsidR="001A7CA8" w:rsidRPr="002F7902" w:rsidRDefault="001A7CA8" w:rsidP="00395E38">
      <w:pPr>
        <w:spacing w:line="240" w:lineRule="auto"/>
        <w:contextualSpacing/>
        <w:jc w:val="center"/>
        <w:rPr>
          <w:rFonts w:ascii="Times New Roman" w:hAnsi="Times New Roman" w:cs="Times New Roman"/>
          <w:b/>
          <w:sz w:val="24"/>
          <w:szCs w:val="24"/>
        </w:rPr>
      </w:pPr>
    </w:p>
    <w:p w:rsidR="00C75133" w:rsidRDefault="00C75133" w:rsidP="00395E38">
      <w:pPr>
        <w:spacing w:line="240" w:lineRule="auto"/>
        <w:contextualSpacing/>
        <w:jc w:val="center"/>
        <w:rPr>
          <w:rFonts w:ascii="Times New Roman" w:hAnsi="Times New Roman" w:cs="Times New Roman"/>
          <w:b/>
          <w:sz w:val="24"/>
          <w:szCs w:val="24"/>
        </w:rPr>
      </w:pPr>
    </w:p>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Table 1</w:t>
      </w:r>
    </w:p>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Distribution of stories coverage in the newspapers of the study by Type of stories, Topics, and Mean Story length</w:t>
      </w:r>
    </w:p>
    <w:tbl>
      <w:tblPr>
        <w:tblStyle w:val="TableGrid"/>
        <w:tblW w:w="6847" w:type="dxa"/>
        <w:tblLayout w:type="fixed"/>
        <w:tblLook w:val="04A0"/>
      </w:tblPr>
      <w:tblGrid>
        <w:gridCol w:w="1692"/>
        <w:gridCol w:w="1278"/>
        <w:gridCol w:w="1255"/>
        <w:gridCol w:w="1184"/>
        <w:gridCol w:w="1438"/>
      </w:tblGrid>
      <w:tr w:rsidR="00585321" w:rsidRPr="002F7902" w:rsidTr="00FB1BFE">
        <w:trPr>
          <w:trHeight w:val="866"/>
        </w:trPr>
        <w:tc>
          <w:tcPr>
            <w:tcW w:w="1692" w:type="dxa"/>
            <w:tcBorders>
              <w:left w:val="nil"/>
              <w:tl2br w:val="single" w:sz="4" w:space="0" w:color="auto"/>
            </w:tcBorders>
          </w:tcPr>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 xml:space="preserve">        Newspapers </w:t>
            </w:r>
          </w:p>
          <w:p w:rsidR="00585321" w:rsidRPr="002F7902" w:rsidRDefault="00585321" w:rsidP="00395E38">
            <w:pPr>
              <w:spacing w:line="240" w:lineRule="auto"/>
              <w:contextualSpacing/>
              <w:rPr>
                <w:rFonts w:ascii="Times New Roman" w:hAnsi="Times New Roman" w:cs="Times New Roman"/>
                <w:b/>
                <w:sz w:val="24"/>
                <w:szCs w:val="24"/>
              </w:rPr>
            </w:pPr>
          </w:p>
          <w:p w:rsidR="00585321" w:rsidRPr="002F7902" w:rsidRDefault="00585321" w:rsidP="00395E38">
            <w:pPr>
              <w:spacing w:line="240" w:lineRule="auto"/>
              <w:contextualSpacing/>
              <w:rPr>
                <w:rFonts w:ascii="Times New Roman" w:hAnsi="Times New Roman" w:cs="Times New Roman"/>
                <w:b/>
                <w:sz w:val="24"/>
                <w:szCs w:val="24"/>
              </w:rPr>
            </w:pPr>
            <w:r w:rsidRPr="002F7902">
              <w:rPr>
                <w:rFonts w:ascii="Times New Roman" w:hAnsi="Times New Roman" w:cs="Times New Roman"/>
                <w:b/>
                <w:sz w:val="24"/>
                <w:szCs w:val="24"/>
              </w:rPr>
              <w:t>Variable</w:t>
            </w:r>
          </w:p>
        </w:tc>
        <w:tc>
          <w:tcPr>
            <w:tcW w:w="1278" w:type="dxa"/>
          </w:tcPr>
          <w:p w:rsidR="00585321" w:rsidRPr="002F7902" w:rsidRDefault="00585321" w:rsidP="00395E38">
            <w:pPr>
              <w:spacing w:line="240" w:lineRule="auto"/>
              <w:contextualSpacing/>
              <w:rPr>
                <w:rFonts w:ascii="Times New Roman" w:hAnsi="Times New Roman" w:cs="Times New Roman"/>
                <w:b/>
                <w:sz w:val="24"/>
                <w:szCs w:val="24"/>
              </w:rPr>
            </w:pPr>
            <w:r w:rsidRPr="002F7902">
              <w:rPr>
                <w:rFonts w:ascii="Times New Roman" w:hAnsi="Times New Roman" w:cs="Times New Roman"/>
                <w:b/>
                <w:sz w:val="24"/>
                <w:szCs w:val="24"/>
              </w:rPr>
              <w:t xml:space="preserve">     Jang</w:t>
            </w:r>
          </w:p>
          <w:p w:rsidR="00585321" w:rsidRPr="002F7902" w:rsidRDefault="00585321" w:rsidP="00395E38">
            <w:pPr>
              <w:spacing w:line="240" w:lineRule="auto"/>
              <w:contextualSpacing/>
              <w:rPr>
                <w:rFonts w:ascii="Times New Roman" w:hAnsi="Times New Roman" w:cs="Times New Roman"/>
                <w:b/>
                <w:sz w:val="24"/>
                <w:szCs w:val="24"/>
              </w:rPr>
            </w:pPr>
            <w:r w:rsidRPr="002F7902">
              <w:rPr>
                <w:rFonts w:ascii="Times New Roman" w:hAnsi="Times New Roman" w:cs="Times New Roman"/>
                <w:b/>
                <w:sz w:val="24"/>
                <w:szCs w:val="24"/>
              </w:rPr>
              <w:t xml:space="preserve">     N (%)</w:t>
            </w:r>
          </w:p>
        </w:tc>
        <w:tc>
          <w:tcPr>
            <w:tcW w:w="1255" w:type="dxa"/>
          </w:tcPr>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Nation</w:t>
            </w:r>
          </w:p>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N (%)</w:t>
            </w:r>
          </w:p>
        </w:tc>
        <w:tc>
          <w:tcPr>
            <w:tcW w:w="1184" w:type="dxa"/>
            <w:tcBorders>
              <w:right w:val="nil"/>
            </w:tcBorders>
          </w:tcPr>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Total</w:t>
            </w:r>
          </w:p>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N (</w:t>
            </w:r>
          </w:p>
          <w:p w:rsidR="00585321" w:rsidRPr="002F7902" w:rsidRDefault="00585321" w:rsidP="00395E38">
            <w:pPr>
              <w:spacing w:line="240" w:lineRule="auto"/>
              <w:contextualSpacing/>
              <w:jc w:val="center"/>
              <w:rPr>
                <w:rFonts w:ascii="Times New Roman" w:hAnsi="Times New Roman" w:cs="Times New Roman"/>
                <w:b/>
                <w:sz w:val="24"/>
                <w:szCs w:val="24"/>
              </w:rPr>
            </w:pPr>
          </w:p>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100%)</w:t>
            </w:r>
          </w:p>
        </w:tc>
        <w:tc>
          <w:tcPr>
            <w:tcW w:w="1438" w:type="dxa"/>
            <w:tcBorders>
              <w:right w:val="nil"/>
            </w:tcBorders>
          </w:tcPr>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 xml:space="preserve"> Chi  square</w:t>
            </w:r>
          </w:p>
        </w:tc>
      </w:tr>
      <w:tr w:rsidR="00585321" w:rsidRPr="002F7902" w:rsidTr="00FB1BFE">
        <w:trPr>
          <w:trHeight w:val="2833"/>
        </w:trPr>
        <w:tc>
          <w:tcPr>
            <w:tcW w:w="1692" w:type="dxa"/>
            <w:tcBorders>
              <w:left w:val="nil"/>
            </w:tcBorders>
          </w:tcPr>
          <w:p w:rsidR="00585321" w:rsidRPr="002F7902" w:rsidRDefault="00585321" w:rsidP="00395E38">
            <w:pPr>
              <w:spacing w:line="240" w:lineRule="auto"/>
              <w:contextualSpacing/>
              <w:rPr>
                <w:rFonts w:ascii="Times New Roman" w:hAnsi="Times New Roman" w:cs="Times New Roman"/>
                <w:b/>
                <w:sz w:val="24"/>
                <w:szCs w:val="24"/>
              </w:rPr>
            </w:pPr>
            <w:r w:rsidRPr="002F7902">
              <w:rPr>
                <w:rFonts w:ascii="Times New Roman" w:hAnsi="Times New Roman" w:cs="Times New Roman"/>
                <w:b/>
                <w:sz w:val="24"/>
                <w:szCs w:val="24"/>
              </w:rPr>
              <w:t>Frequency of story</w:t>
            </w:r>
          </w:p>
          <w:p w:rsidR="00585321" w:rsidRPr="002F7902" w:rsidRDefault="00585321" w:rsidP="00395E38">
            <w:pPr>
              <w:spacing w:line="240" w:lineRule="auto"/>
              <w:contextualSpacing/>
              <w:rPr>
                <w:rFonts w:ascii="Times New Roman" w:hAnsi="Times New Roman" w:cs="Times New Roman"/>
                <w:b/>
                <w:sz w:val="24"/>
                <w:szCs w:val="24"/>
                <w:vertAlign w:val="superscript"/>
              </w:rPr>
            </w:pPr>
            <w:r w:rsidRPr="002F7902">
              <w:rPr>
                <w:rFonts w:ascii="Times New Roman" w:hAnsi="Times New Roman" w:cs="Times New Roman"/>
                <w:b/>
                <w:sz w:val="24"/>
                <w:szCs w:val="24"/>
              </w:rPr>
              <w:t>Type of story*</w:t>
            </w:r>
            <w:r w:rsidRPr="002F7902">
              <w:rPr>
                <w:rFonts w:ascii="Times New Roman" w:hAnsi="Times New Roman" w:cs="Times New Roman"/>
                <w:b/>
                <w:sz w:val="24"/>
                <w:szCs w:val="24"/>
                <w:vertAlign w:val="superscript"/>
              </w:rPr>
              <w:t>1</w:t>
            </w:r>
          </w:p>
          <w:p w:rsidR="00585321" w:rsidRPr="002F7902" w:rsidRDefault="00585321" w:rsidP="00395E38">
            <w:pPr>
              <w:spacing w:line="240" w:lineRule="auto"/>
              <w:contextualSpacing/>
              <w:rPr>
                <w:rFonts w:ascii="Times New Roman" w:hAnsi="Times New Roman" w:cs="Times New Roman"/>
                <w:b/>
                <w:sz w:val="24"/>
                <w:szCs w:val="24"/>
              </w:rPr>
            </w:pPr>
            <w:r w:rsidRPr="002F7902">
              <w:rPr>
                <w:rFonts w:ascii="Times New Roman" w:hAnsi="Times New Roman" w:cs="Times New Roman"/>
                <w:sz w:val="24"/>
                <w:szCs w:val="24"/>
              </w:rPr>
              <w:t>Editorial</w:t>
            </w:r>
          </w:p>
          <w:p w:rsidR="00585321" w:rsidRPr="002F7902" w:rsidRDefault="0058532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Opinion</w:t>
            </w:r>
          </w:p>
          <w:p w:rsidR="00585321" w:rsidRPr="002F7902" w:rsidRDefault="00585321" w:rsidP="00395E38">
            <w:pPr>
              <w:spacing w:line="240" w:lineRule="auto"/>
              <w:rPr>
                <w:rFonts w:ascii="Times New Roman" w:hAnsi="Times New Roman" w:cs="Times New Roman"/>
                <w:b/>
                <w:sz w:val="24"/>
                <w:szCs w:val="24"/>
              </w:rPr>
            </w:pP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b/>
                <w:sz w:val="24"/>
                <w:szCs w:val="24"/>
              </w:rPr>
              <w:t>Topics*</w:t>
            </w:r>
            <w:r w:rsidRPr="002F7902">
              <w:rPr>
                <w:rFonts w:ascii="Times New Roman" w:hAnsi="Times New Roman" w:cs="Times New Roman"/>
                <w:b/>
                <w:sz w:val="24"/>
                <w:szCs w:val="24"/>
                <w:vertAlign w:val="superscript"/>
              </w:rPr>
              <w:t>2</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Bilateral Trade Territorial Conflicts</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Typical Enemy Bilateral Relation</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 xml:space="preserve">Non Tariff Barriers </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Threat to the Local Industry</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Water</w:t>
            </w:r>
          </w:p>
          <w:p w:rsidR="00585321" w:rsidRPr="002F7902" w:rsidRDefault="00585321" w:rsidP="00395E38">
            <w:pPr>
              <w:spacing w:line="240" w:lineRule="auto"/>
              <w:contextualSpacing/>
              <w:rPr>
                <w:rFonts w:ascii="Times New Roman" w:hAnsi="Times New Roman" w:cs="Times New Roman"/>
                <w:b/>
                <w:sz w:val="24"/>
                <w:szCs w:val="24"/>
                <w:vertAlign w:val="superscript"/>
              </w:rPr>
            </w:pPr>
            <w:r w:rsidRPr="002F7902">
              <w:rPr>
                <w:rFonts w:ascii="Times New Roman" w:hAnsi="Times New Roman" w:cs="Times New Roman"/>
                <w:b/>
                <w:sz w:val="24"/>
                <w:szCs w:val="24"/>
              </w:rPr>
              <w:t>Mean Story length</w:t>
            </w:r>
            <w:r w:rsidRPr="002F7902">
              <w:rPr>
                <w:rFonts w:ascii="Times New Roman" w:hAnsi="Times New Roman" w:cs="Times New Roman"/>
                <w:b/>
                <w:sz w:val="24"/>
                <w:szCs w:val="24"/>
                <w:vertAlign w:val="superscript"/>
              </w:rPr>
              <w:t>*3</w:t>
            </w:r>
          </w:p>
        </w:tc>
        <w:tc>
          <w:tcPr>
            <w:tcW w:w="1278" w:type="dxa"/>
          </w:tcPr>
          <w:p w:rsidR="00585321" w:rsidRPr="002F7902" w:rsidRDefault="0058532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43(32.6)</w:t>
            </w:r>
          </w:p>
          <w:p w:rsidR="00585321" w:rsidRPr="002F7902" w:rsidRDefault="00585321" w:rsidP="00395E38">
            <w:pPr>
              <w:spacing w:line="240" w:lineRule="auto"/>
              <w:rPr>
                <w:rFonts w:ascii="Times New Roman" w:hAnsi="Times New Roman" w:cs="Times New Roman"/>
                <w:sz w:val="24"/>
                <w:szCs w:val="24"/>
              </w:rPr>
            </w:pPr>
          </w:p>
          <w:p w:rsidR="00585321" w:rsidRPr="002F7902" w:rsidRDefault="00585321" w:rsidP="00395E38">
            <w:pPr>
              <w:spacing w:line="240" w:lineRule="auto"/>
              <w:rPr>
                <w:rFonts w:ascii="Times New Roman" w:hAnsi="Times New Roman" w:cs="Times New Roman"/>
                <w:sz w:val="24"/>
                <w:szCs w:val="24"/>
              </w:rPr>
            </w:pP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11 (14)</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32 (59)</w:t>
            </w:r>
          </w:p>
          <w:p w:rsidR="00585321" w:rsidRPr="002F7902" w:rsidRDefault="00585321" w:rsidP="00395E38">
            <w:pPr>
              <w:spacing w:line="240" w:lineRule="auto"/>
              <w:contextualSpacing/>
              <w:rPr>
                <w:rFonts w:ascii="Times New Roman" w:hAnsi="Times New Roman" w:cs="Times New Roman"/>
                <w:sz w:val="24"/>
                <w:szCs w:val="24"/>
              </w:rPr>
            </w:pPr>
          </w:p>
          <w:p w:rsidR="00585321" w:rsidRPr="002F7902" w:rsidRDefault="00585321" w:rsidP="00395E38">
            <w:pPr>
              <w:spacing w:line="240" w:lineRule="auto"/>
              <w:rPr>
                <w:rFonts w:ascii="Times New Roman" w:hAnsi="Times New Roman" w:cs="Times New Roman"/>
                <w:bCs/>
                <w:sz w:val="24"/>
                <w:szCs w:val="24"/>
              </w:rPr>
            </w:pP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bCs/>
                <w:sz w:val="24"/>
                <w:szCs w:val="24"/>
              </w:rPr>
              <w:t>13(41)</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5 (12)</w:t>
            </w:r>
          </w:p>
          <w:p w:rsidR="00585321" w:rsidRPr="002F7902" w:rsidRDefault="00585321" w:rsidP="00395E38">
            <w:pPr>
              <w:spacing w:line="240" w:lineRule="auto"/>
              <w:rPr>
                <w:rFonts w:ascii="Times New Roman" w:hAnsi="Times New Roman" w:cs="Times New Roman"/>
                <w:sz w:val="24"/>
                <w:szCs w:val="24"/>
              </w:rPr>
            </w:pP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7 (35)</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10  (55)</w:t>
            </w:r>
          </w:p>
          <w:p w:rsidR="00585321" w:rsidRPr="002F7902" w:rsidRDefault="0058532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4 (50)</w:t>
            </w:r>
          </w:p>
          <w:p w:rsidR="00585321" w:rsidRPr="002F7902" w:rsidRDefault="00585321" w:rsidP="00395E38">
            <w:pPr>
              <w:spacing w:line="240" w:lineRule="auto"/>
              <w:contextualSpacing/>
              <w:rPr>
                <w:rFonts w:ascii="Times New Roman" w:hAnsi="Times New Roman" w:cs="Times New Roman"/>
                <w:sz w:val="24"/>
                <w:szCs w:val="24"/>
              </w:rPr>
            </w:pPr>
          </w:p>
          <w:p w:rsidR="00585321" w:rsidRPr="002F7902" w:rsidRDefault="0058532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0 </w:t>
            </w:r>
          </w:p>
          <w:p w:rsidR="00585321" w:rsidRPr="002F7902" w:rsidRDefault="00585321" w:rsidP="00395E38">
            <w:pPr>
              <w:spacing w:line="240" w:lineRule="auto"/>
              <w:contextualSpacing/>
              <w:rPr>
                <w:rFonts w:ascii="Times New Roman" w:hAnsi="Times New Roman" w:cs="Times New Roman"/>
                <w:sz w:val="24"/>
                <w:szCs w:val="24"/>
              </w:rPr>
            </w:pPr>
          </w:p>
          <w:p w:rsidR="00585321" w:rsidRPr="002F7902" w:rsidRDefault="0058532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4 (50)</w:t>
            </w:r>
          </w:p>
          <w:p w:rsidR="00585321" w:rsidRPr="002F7902" w:rsidRDefault="00585321" w:rsidP="00395E38">
            <w:pPr>
              <w:spacing w:line="240" w:lineRule="auto"/>
              <w:contextualSpacing/>
              <w:rPr>
                <w:rFonts w:ascii="Times New Roman" w:hAnsi="Times New Roman" w:cs="Times New Roman"/>
                <w:sz w:val="24"/>
                <w:szCs w:val="24"/>
              </w:rPr>
            </w:pPr>
          </w:p>
          <w:p w:rsidR="00585321" w:rsidRPr="002F7902" w:rsidRDefault="0058532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1091.82</w:t>
            </w:r>
          </w:p>
        </w:tc>
        <w:tc>
          <w:tcPr>
            <w:tcW w:w="1255" w:type="dxa"/>
          </w:tcPr>
          <w:p w:rsidR="00585321" w:rsidRPr="002F7902" w:rsidRDefault="00585321" w:rsidP="00395E38">
            <w:pPr>
              <w:spacing w:line="240" w:lineRule="auto"/>
              <w:ind w:right="283"/>
              <w:contextualSpacing/>
              <w:rPr>
                <w:rFonts w:ascii="Times New Roman" w:hAnsi="Times New Roman" w:cs="Times New Roman"/>
                <w:sz w:val="24"/>
                <w:szCs w:val="24"/>
              </w:rPr>
            </w:pPr>
            <w:r w:rsidRPr="002F7902">
              <w:rPr>
                <w:rFonts w:ascii="Times New Roman" w:hAnsi="Times New Roman" w:cs="Times New Roman"/>
                <w:sz w:val="24"/>
                <w:szCs w:val="24"/>
              </w:rPr>
              <w:t>89(67.4)</w:t>
            </w:r>
          </w:p>
          <w:p w:rsidR="00585321" w:rsidRPr="002F7902" w:rsidRDefault="00585321" w:rsidP="00395E38">
            <w:pPr>
              <w:spacing w:line="240" w:lineRule="auto"/>
              <w:rPr>
                <w:rFonts w:ascii="Times New Roman" w:hAnsi="Times New Roman" w:cs="Times New Roman"/>
                <w:sz w:val="24"/>
                <w:szCs w:val="24"/>
              </w:rPr>
            </w:pPr>
          </w:p>
          <w:p w:rsidR="00585321" w:rsidRPr="002F7902" w:rsidRDefault="00585321" w:rsidP="00395E38">
            <w:pPr>
              <w:spacing w:line="240" w:lineRule="auto"/>
              <w:rPr>
                <w:rFonts w:ascii="Times New Roman" w:hAnsi="Times New Roman" w:cs="Times New Roman"/>
                <w:sz w:val="24"/>
                <w:szCs w:val="24"/>
              </w:rPr>
            </w:pP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67 (86)</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22 (41)</w:t>
            </w:r>
          </w:p>
          <w:p w:rsidR="00585321" w:rsidRPr="002F7902" w:rsidRDefault="00585321" w:rsidP="00395E38">
            <w:pPr>
              <w:spacing w:line="240" w:lineRule="auto"/>
              <w:ind w:right="283"/>
              <w:contextualSpacing/>
              <w:rPr>
                <w:rFonts w:ascii="Times New Roman" w:hAnsi="Times New Roman" w:cs="Times New Roman"/>
                <w:sz w:val="24"/>
                <w:szCs w:val="24"/>
              </w:rPr>
            </w:pPr>
          </w:p>
          <w:p w:rsidR="00585321" w:rsidRPr="002F7902" w:rsidRDefault="00585321" w:rsidP="00395E38">
            <w:pPr>
              <w:spacing w:line="240" w:lineRule="auto"/>
              <w:ind w:right="283"/>
              <w:contextualSpacing/>
              <w:rPr>
                <w:rFonts w:ascii="Times New Roman" w:hAnsi="Times New Roman" w:cs="Times New Roman"/>
                <w:bCs/>
                <w:sz w:val="24"/>
                <w:szCs w:val="24"/>
              </w:rPr>
            </w:pPr>
          </w:p>
          <w:p w:rsidR="00585321" w:rsidRPr="002F7902" w:rsidRDefault="00585321" w:rsidP="00395E38">
            <w:pPr>
              <w:spacing w:line="240" w:lineRule="auto"/>
              <w:ind w:right="283"/>
              <w:contextualSpacing/>
              <w:rPr>
                <w:rFonts w:ascii="Times New Roman" w:hAnsi="Times New Roman" w:cs="Times New Roman"/>
                <w:sz w:val="24"/>
                <w:szCs w:val="24"/>
              </w:rPr>
            </w:pPr>
            <w:r w:rsidRPr="002F7902">
              <w:rPr>
                <w:rFonts w:ascii="Times New Roman" w:hAnsi="Times New Roman" w:cs="Times New Roman"/>
                <w:bCs/>
                <w:sz w:val="24"/>
                <w:szCs w:val="24"/>
              </w:rPr>
              <w:t xml:space="preserve">19 (59) </w:t>
            </w:r>
          </w:p>
          <w:p w:rsidR="00585321" w:rsidRPr="002F7902" w:rsidRDefault="00585321" w:rsidP="00395E38">
            <w:pPr>
              <w:spacing w:line="240" w:lineRule="auto"/>
              <w:ind w:right="283"/>
              <w:contextualSpacing/>
              <w:rPr>
                <w:rFonts w:ascii="Times New Roman" w:hAnsi="Times New Roman" w:cs="Times New Roman"/>
                <w:sz w:val="24"/>
                <w:szCs w:val="24"/>
              </w:rPr>
            </w:pPr>
            <w:r w:rsidRPr="002F7902">
              <w:rPr>
                <w:rFonts w:ascii="Times New Roman" w:hAnsi="Times New Roman" w:cs="Times New Roman"/>
                <w:sz w:val="24"/>
                <w:szCs w:val="24"/>
              </w:rPr>
              <w:t>36(88)</w:t>
            </w:r>
          </w:p>
          <w:p w:rsidR="00585321" w:rsidRPr="002F7902" w:rsidRDefault="00585321" w:rsidP="00395E38">
            <w:pPr>
              <w:spacing w:line="240" w:lineRule="auto"/>
              <w:ind w:right="283"/>
              <w:contextualSpacing/>
              <w:rPr>
                <w:rFonts w:ascii="Times New Roman" w:hAnsi="Times New Roman" w:cs="Times New Roman"/>
                <w:sz w:val="24"/>
                <w:szCs w:val="24"/>
              </w:rPr>
            </w:pPr>
          </w:p>
          <w:p w:rsidR="00585321" w:rsidRPr="002F7902" w:rsidRDefault="00585321" w:rsidP="00395E38">
            <w:pPr>
              <w:spacing w:line="240" w:lineRule="auto"/>
              <w:ind w:right="283"/>
              <w:contextualSpacing/>
              <w:rPr>
                <w:rFonts w:ascii="Times New Roman" w:hAnsi="Times New Roman" w:cs="Times New Roman"/>
                <w:sz w:val="24"/>
                <w:szCs w:val="24"/>
              </w:rPr>
            </w:pPr>
            <w:r w:rsidRPr="002F7902">
              <w:rPr>
                <w:rFonts w:ascii="Times New Roman" w:hAnsi="Times New Roman" w:cs="Times New Roman"/>
                <w:sz w:val="24"/>
                <w:szCs w:val="24"/>
              </w:rPr>
              <w:t>13(65)</w:t>
            </w:r>
          </w:p>
          <w:p w:rsidR="00585321" w:rsidRPr="002F7902" w:rsidRDefault="00585321" w:rsidP="00395E38">
            <w:pPr>
              <w:spacing w:line="240" w:lineRule="auto"/>
              <w:ind w:right="283"/>
              <w:contextualSpacing/>
              <w:rPr>
                <w:rFonts w:ascii="Times New Roman" w:hAnsi="Times New Roman" w:cs="Times New Roman"/>
                <w:sz w:val="24"/>
                <w:szCs w:val="24"/>
              </w:rPr>
            </w:pPr>
            <w:r w:rsidRPr="002F7902">
              <w:rPr>
                <w:rFonts w:ascii="Times New Roman" w:hAnsi="Times New Roman" w:cs="Times New Roman"/>
                <w:sz w:val="24"/>
                <w:szCs w:val="24"/>
              </w:rPr>
              <w:t>8(45)</w:t>
            </w:r>
          </w:p>
          <w:p w:rsidR="00585321" w:rsidRPr="002F7902" w:rsidRDefault="00585321" w:rsidP="00395E38">
            <w:pPr>
              <w:spacing w:line="240" w:lineRule="auto"/>
              <w:ind w:right="283"/>
              <w:contextualSpacing/>
              <w:rPr>
                <w:rFonts w:ascii="Times New Roman" w:hAnsi="Times New Roman" w:cs="Times New Roman"/>
                <w:sz w:val="24"/>
                <w:szCs w:val="24"/>
              </w:rPr>
            </w:pPr>
            <w:r w:rsidRPr="002F7902">
              <w:rPr>
                <w:rFonts w:ascii="Times New Roman" w:hAnsi="Times New Roman" w:cs="Times New Roman"/>
                <w:sz w:val="24"/>
                <w:szCs w:val="24"/>
              </w:rPr>
              <w:t>4(50)</w:t>
            </w:r>
          </w:p>
          <w:p w:rsidR="00585321" w:rsidRPr="002F7902" w:rsidRDefault="00585321" w:rsidP="00395E38">
            <w:pPr>
              <w:spacing w:line="240" w:lineRule="auto"/>
              <w:ind w:right="283"/>
              <w:contextualSpacing/>
              <w:rPr>
                <w:rFonts w:ascii="Times New Roman" w:hAnsi="Times New Roman" w:cs="Times New Roman"/>
                <w:sz w:val="24"/>
                <w:szCs w:val="24"/>
              </w:rPr>
            </w:pPr>
          </w:p>
          <w:p w:rsidR="00585321" w:rsidRPr="002F7902" w:rsidRDefault="00585321" w:rsidP="00395E38">
            <w:pPr>
              <w:spacing w:line="240" w:lineRule="auto"/>
              <w:ind w:right="283"/>
              <w:contextualSpacing/>
              <w:rPr>
                <w:rFonts w:ascii="Times New Roman" w:hAnsi="Times New Roman" w:cs="Times New Roman"/>
                <w:sz w:val="24"/>
                <w:szCs w:val="24"/>
              </w:rPr>
            </w:pPr>
            <w:r w:rsidRPr="002F7902">
              <w:rPr>
                <w:rFonts w:ascii="Times New Roman" w:hAnsi="Times New Roman" w:cs="Times New Roman"/>
                <w:sz w:val="24"/>
                <w:szCs w:val="24"/>
              </w:rPr>
              <w:t>5 (100)</w:t>
            </w:r>
          </w:p>
          <w:p w:rsidR="00585321" w:rsidRPr="002F7902" w:rsidRDefault="00585321" w:rsidP="00395E38">
            <w:pPr>
              <w:spacing w:line="240" w:lineRule="auto"/>
              <w:ind w:right="283"/>
              <w:contextualSpacing/>
              <w:rPr>
                <w:rFonts w:ascii="Times New Roman" w:hAnsi="Times New Roman" w:cs="Times New Roman"/>
                <w:sz w:val="24"/>
                <w:szCs w:val="24"/>
              </w:rPr>
            </w:pPr>
          </w:p>
          <w:p w:rsidR="00585321" w:rsidRPr="002F7902" w:rsidRDefault="00585321" w:rsidP="00395E38">
            <w:pPr>
              <w:spacing w:line="240" w:lineRule="auto"/>
              <w:ind w:right="283"/>
              <w:contextualSpacing/>
              <w:rPr>
                <w:rFonts w:ascii="Times New Roman" w:hAnsi="Times New Roman" w:cs="Times New Roman"/>
                <w:sz w:val="24"/>
                <w:szCs w:val="24"/>
              </w:rPr>
            </w:pPr>
            <w:r w:rsidRPr="002F7902">
              <w:rPr>
                <w:rFonts w:ascii="Times New Roman" w:hAnsi="Times New Roman" w:cs="Times New Roman"/>
                <w:sz w:val="24"/>
                <w:szCs w:val="24"/>
              </w:rPr>
              <w:t>4 (50)</w:t>
            </w:r>
          </w:p>
          <w:p w:rsidR="00585321" w:rsidRPr="002F7902" w:rsidRDefault="00585321" w:rsidP="00395E38">
            <w:pPr>
              <w:spacing w:line="240" w:lineRule="auto"/>
              <w:ind w:right="283"/>
              <w:contextualSpacing/>
              <w:rPr>
                <w:rFonts w:ascii="Times New Roman" w:hAnsi="Times New Roman" w:cs="Times New Roman"/>
                <w:sz w:val="24"/>
                <w:szCs w:val="24"/>
              </w:rPr>
            </w:pPr>
          </w:p>
          <w:p w:rsidR="00585321" w:rsidRPr="002F7902" w:rsidRDefault="00585321" w:rsidP="00395E38">
            <w:pPr>
              <w:spacing w:line="240" w:lineRule="auto"/>
              <w:ind w:right="283"/>
              <w:contextualSpacing/>
              <w:rPr>
                <w:rFonts w:ascii="Times New Roman" w:hAnsi="Times New Roman" w:cs="Times New Roman"/>
                <w:sz w:val="24"/>
                <w:szCs w:val="24"/>
              </w:rPr>
            </w:pPr>
            <w:r w:rsidRPr="002F7902">
              <w:rPr>
                <w:rFonts w:ascii="Times New Roman" w:hAnsi="Times New Roman" w:cs="Times New Roman"/>
                <w:sz w:val="24"/>
                <w:szCs w:val="24"/>
              </w:rPr>
              <w:t>605.20</w:t>
            </w:r>
          </w:p>
        </w:tc>
        <w:tc>
          <w:tcPr>
            <w:tcW w:w="1184" w:type="dxa"/>
            <w:tcBorders>
              <w:right w:val="nil"/>
            </w:tcBorders>
          </w:tcPr>
          <w:p w:rsidR="00585321" w:rsidRPr="002F7902" w:rsidRDefault="0058532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132</w:t>
            </w:r>
          </w:p>
          <w:p w:rsidR="00585321" w:rsidRPr="002F7902" w:rsidRDefault="00585321" w:rsidP="00395E38">
            <w:pPr>
              <w:spacing w:line="240" w:lineRule="auto"/>
              <w:rPr>
                <w:rFonts w:ascii="Times New Roman" w:hAnsi="Times New Roman" w:cs="Times New Roman"/>
                <w:sz w:val="24"/>
                <w:szCs w:val="24"/>
              </w:rPr>
            </w:pPr>
          </w:p>
          <w:p w:rsidR="00585321" w:rsidRPr="002F7902" w:rsidRDefault="00585321" w:rsidP="00395E38">
            <w:pPr>
              <w:spacing w:line="240" w:lineRule="auto"/>
              <w:rPr>
                <w:rFonts w:ascii="Times New Roman" w:hAnsi="Times New Roman" w:cs="Times New Roman"/>
                <w:sz w:val="24"/>
                <w:szCs w:val="24"/>
              </w:rPr>
            </w:pP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78</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 xml:space="preserve">54 </w:t>
            </w:r>
          </w:p>
          <w:p w:rsidR="00585321" w:rsidRPr="002F7902" w:rsidRDefault="00585321" w:rsidP="00395E38">
            <w:pPr>
              <w:spacing w:line="240" w:lineRule="auto"/>
              <w:contextualSpacing/>
              <w:rPr>
                <w:rFonts w:ascii="Times New Roman" w:hAnsi="Times New Roman" w:cs="Times New Roman"/>
                <w:sz w:val="24"/>
                <w:szCs w:val="24"/>
              </w:rPr>
            </w:pPr>
          </w:p>
          <w:p w:rsidR="00585321" w:rsidRPr="002F7902" w:rsidRDefault="00585321" w:rsidP="00395E38">
            <w:pPr>
              <w:spacing w:line="240" w:lineRule="auto"/>
              <w:rPr>
                <w:rFonts w:ascii="Times New Roman" w:hAnsi="Times New Roman" w:cs="Times New Roman"/>
                <w:sz w:val="24"/>
                <w:szCs w:val="24"/>
              </w:rPr>
            </w:pP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 xml:space="preserve">32 </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 xml:space="preserve"> 41</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 xml:space="preserve"> </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 xml:space="preserve"> 20</w:t>
            </w:r>
          </w:p>
          <w:p w:rsidR="00585321" w:rsidRPr="002F7902" w:rsidRDefault="0058532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 xml:space="preserve"> 18</w:t>
            </w:r>
          </w:p>
          <w:p w:rsidR="00585321" w:rsidRPr="002F7902" w:rsidRDefault="0058532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 8 </w:t>
            </w:r>
          </w:p>
          <w:p w:rsidR="00585321" w:rsidRPr="002F7902" w:rsidRDefault="00585321" w:rsidP="00395E38">
            <w:pPr>
              <w:spacing w:line="240" w:lineRule="auto"/>
              <w:contextualSpacing/>
              <w:rPr>
                <w:rFonts w:ascii="Times New Roman" w:hAnsi="Times New Roman" w:cs="Times New Roman"/>
                <w:sz w:val="24"/>
                <w:szCs w:val="24"/>
              </w:rPr>
            </w:pPr>
          </w:p>
          <w:p w:rsidR="00585321" w:rsidRPr="002F7902" w:rsidRDefault="0058532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5 </w:t>
            </w:r>
          </w:p>
          <w:p w:rsidR="00585321" w:rsidRPr="002F7902" w:rsidRDefault="00585321" w:rsidP="00395E38">
            <w:pPr>
              <w:spacing w:line="240" w:lineRule="auto"/>
              <w:contextualSpacing/>
              <w:rPr>
                <w:rFonts w:ascii="Times New Roman" w:hAnsi="Times New Roman" w:cs="Times New Roman"/>
                <w:sz w:val="24"/>
                <w:szCs w:val="24"/>
              </w:rPr>
            </w:pPr>
          </w:p>
          <w:p w:rsidR="00585321" w:rsidRPr="002F7902" w:rsidRDefault="0058532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8 </w:t>
            </w:r>
          </w:p>
          <w:p w:rsidR="00585321" w:rsidRPr="002F7902" w:rsidRDefault="00585321" w:rsidP="00395E38">
            <w:pPr>
              <w:spacing w:line="240" w:lineRule="auto"/>
              <w:contextualSpacing/>
              <w:rPr>
                <w:rFonts w:ascii="Times New Roman" w:hAnsi="Times New Roman" w:cs="Times New Roman"/>
                <w:sz w:val="24"/>
                <w:szCs w:val="24"/>
              </w:rPr>
            </w:pPr>
          </w:p>
          <w:p w:rsidR="00585321" w:rsidRPr="002F7902" w:rsidRDefault="0058532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845.5</w:t>
            </w:r>
          </w:p>
        </w:tc>
        <w:tc>
          <w:tcPr>
            <w:tcW w:w="1438" w:type="dxa"/>
            <w:tcBorders>
              <w:bottom w:val="single" w:sz="4" w:space="0" w:color="auto"/>
              <w:right w:val="nil"/>
            </w:tcBorders>
          </w:tcPr>
          <w:p w:rsidR="00585321" w:rsidRPr="002F7902" w:rsidRDefault="00585321" w:rsidP="00395E38">
            <w:pPr>
              <w:spacing w:line="240" w:lineRule="auto"/>
              <w:contextualSpacing/>
              <w:rPr>
                <w:rFonts w:ascii="Times New Roman" w:hAnsi="Times New Roman" w:cs="Times New Roman"/>
                <w:sz w:val="24"/>
                <w:szCs w:val="24"/>
              </w:rPr>
            </w:pPr>
          </w:p>
        </w:tc>
      </w:tr>
    </w:tbl>
    <w:p w:rsidR="00585321" w:rsidRPr="002F7902" w:rsidRDefault="00585321" w:rsidP="00395E38">
      <w:pPr>
        <w:spacing w:line="240" w:lineRule="auto"/>
        <w:contextualSpacing/>
        <w:rPr>
          <w:rFonts w:ascii="Times New Roman" w:hAnsi="Times New Roman" w:cs="Times New Roman"/>
          <w:b/>
          <w:sz w:val="24"/>
          <w:szCs w:val="24"/>
        </w:rPr>
      </w:pPr>
      <w:r w:rsidRPr="002F7902">
        <w:rPr>
          <w:rFonts w:ascii="Times New Roman" w:hAnsi="Times New Roman" w:cs="Times New Roman"/>
          <w:b/>
          <w:sz w:val="24"/>
          <w:szCs w:val="24"/>
          <w:u w:val="single"/>
        </w:rPr>
        <w:t>Note</w:t>
      </w:r>
      <w:r w:rsidRPr="002F7902">
        <w:rPr>
          <w:rFonts w:ascii="Times New Roman" w:hAnsi="Times New Roman" w:cs="Times New Roman"/>
          <w:b/>
          <w:sz w:val="24"/>
          <w:szCs w:val="24"/>
        </w:rPr>
        <w:t>:</w:t>
      </w:r>
    </w:p>
    <w:p w:rsidR="00585321" w:rsidRPr="002F7902" w:rsidRDefault="00585321" w:rsidP="00395E38">
      <w:pPr>
        <w:spacing w:line="240" w:lineRule="auto"/>
        <w:contextualSpacing/>
        <w:rPr>
          <w:rFonts w:ascii="Times New Roman" w:hAnsi="Times New Roman" w:cs="Times New Roman"/>
          <w:b/>
          <w:sz w:val="24"/>
          <w:szCs w:val="24"/>
        </w:rPr>
      </w:pPr>
      <w:r w:rsidRPr="002F7902">
        <w:rPr>
          <w:rFonts w:ascii="Times New Roman" w:hAnsi="Times New Roman" w:cs="Times New Roman"/>
          <w:b/>
          <w:sz w:val="24"/>
          <w:szCs w:val="24"/>
          <w:vertAlign w:val="superscript"/>
        </w:rPr>
        <w:t xml:space="preserve">*1 </w:t>
      </w:r>
      <w:r w:rsidRPr="002F7902">
        <w:rPr>
          <w:rFonts w:ascii="Times New Roman" w:hAnsi="Times New Roman" w:cs="Times New Roman"/>
          <w:b/>
          <w:sz w:val="24"/>
          <w:szCs w:val="24"/>
        </w:rPr>
        <w:t xml:space="preserve">Chi square: </w:t>
      </w:r>
      <w:r w:rsidRPr="002F7902">
        <w:rPr>
          <w:rFonts w:ascii="Times New Roman" w:hAnsi="Times New Roman" w:cs="Times New Roman"/>
          <w:sz w:val="24"/>
          <w:szCs w:val="24"/>
        </w:rPr>
        <w:t>3.175;</w:t>
      </w:r>
      <w:r w:rsidRPr="002F7902">
        <w:rPr>
          <w:rFonts w:ascii="Times New Roman" w:hAnsi="Times New Roman" w:cs="Times New Roman"/>
          <w:b/>
          <w:sz w:val="24"/>
          <w:szCs w:val="24"/>
        </w:rPr>
        <w:t xml:space="preserve"> p</w:t>
      </w:r>
      <w:r w:rsidRPr="002F7902">
        <w:rPr>
          <w:rFonts w:ascii="Times New Roman" w:hAnsi="Times New Roman" w:cs="Times New Roman"/>
          <w:sz w:val="24"/>
          <w:szCs w:val="24"/>
        </w:rPr>
        <w:t>: .075</w:t>
      </w:r>
      <w:r w:rsidRPr="002F7902">
        <w:rPr>
          <w:rFonts w:ascii="Times New Roman" w:hAnsi="Times New Roman" w:cs="Times New Roman"/>
          <w:sz w:val="24"/>
          <w:szCs w:val="24"/>
        </w:rPr>
        <w:tab/>
      </w:r>
      <w:r w:rsidRPr="002F7902">
        <w:rPr>
          <w:rFonts w:ascii="Times New Roman" w:hAnsi="Times New Roman" w:cs="Times New Roman"/>
          <w:b/>
          <w:sz w:val="24"/>
          <w:szCs w:val="24"/>
        </w:rPr>
        <w:t xml:space="preserve">   *</w:t>
      </w:r>
      <w:r w:rsidRPr="002F7902">
        <w:rPr>
          <w:rFonts w:ascii="Times New Roman" w:hAnsi="Times New Roman" w:cs="Times New Roman"/>
          <w:b/>
          <w:sz w:val="24"/>
          <w:szCs w:val="24"/>
          <w:vertAlign w:val="superscript"/>
        </w:rPr>
        <w:t xml:space="preserve">2 </w:t>
      </w:r>
      <w:r w:rsidRPr="002F7902">
        <w:rPr>
          <w:rFonts w:ascii="Times New Roman" w:hAnsi="Times New Roman" w:cs="Times New Roman"/>
          <w:b/>
          <w:sz w:val="24"/>
          <w:szCs w:val="24"/>
        </w:rPr>
        <w:t xml:space="preserve">Chi square </w:t>
      </w:r>
      <w:r w:rsidRPr="002F7902">
        <w:rPr>
          <w:rFonts w:ascii="Times New Roman" w:hAnsi="Times New Roman" w:cs="Times New Roman"/>
          <w:sz w:val="24"/>
          <w:szCs w:val="24"/>
        </w:rPr>
        <w:t>84.242;</w:t>
      </w:r>
      <w:r w:rsidRPr="002F7902">
        <w:rPr>
          <w:rFonts w:ascii="Times New Roman" w:hAnsi="Times New Roman" w:cs="Times New Roman"/>
          <w:b/>
          <w:sz w:val="24"/>
          <w:szCs w:val="24"/>
        </w:rPr>
        <w:t xml:space="preserve"> p: </w:t>
      </w:r>
      <w:r w:rsidRPr="002F7902">
        <w:rPr>
          <w:rFonts w:ascii="Times New Roman" w:hAnsi="Times New Roman" w:cs="Times New Roman"/>
          <w:sz w:val="24"/>
          <w:szCs w:val="24"/>
        </w:rPr>
        <w:t>.000</w:t>
      </w:r>
      <w:r w:rsidRPr="002F7902">
        <w:rPr>
          <w:rFonts w:ascii="Times New Roman" w:hAnsi="Times New Roman" w:cs="Times New Roman"/>
          <w:b/>
          <w:sz w:val="24"/>
          <w:szCs w:val="24"/>
        </w:rPr>
        <w:tab/>
      </w:r>
      <w:r w:rsidRPr="002F7902">
        <w:rPr>
          <w:rFonts w:ascii="Times New Roman" w:hAnsi="Times New Roman" w:cs="Times New Roman"/>
          <w:b/>
          <w:sz w:val="24"/>
          <w:szCs w:val="24"/>
          <w:vertAlign w:val="superscript"/>
        </w:rPr>
        <w:t xml:space="preserve">*3 </w:t>
      </w:r>
      <w:r w:rsidRPr="002F7902">
        <w:rPr>
          <w:rFonts w:ascii="Times New Roman" w:hAnsi="Times New Roman" w:cs="Times New Roman"/>
          <w:b/>
          <w:sz w:val="24"/>
          <w:szCs w:val="24"/>
        </w:rPr>
        <w:t>F = 3.801; p: .000</w:t>
      </w:r>
    </w:p>
    <w:p w:rsidR="00585321" w:rsidRPr="002F7902" w:rsidRDefault="00585321" w:rsidP="00395E38">
      <w:pPr>
        <w:spacing w:line="240" w:lineRule="auto"/>
        <w:contextualSpacing/>
        <w:rPr>
          <w:rFonts w:ascii="Times New Roman" w:hAnsi="Times New Roman" w:cs="Times New Roman"/>
          <w:b/>
          <w:sz w:val="24"/>
          <w:szCs w:val="24"/>
        </w:rPr>
      </w:pPr>
    </w:p>
    <w:p w:rsidR="00585321" w:rsidRPr="002F7902" w:rsidRDefault="00585321" w:rsidP="00395E38">
      <w:pPr>
        <w:spacing w:line="240" w:lineRule="auto"/>
        <w:jc w:val="both"/>
        <w:rPr>
          <w:rFonts w:ascii="Times New Roman" w:hAnsi="Times New Roman" w:cs="Times New Roman"/>
          <w:b/>
          <w:color w:val="000000" w:themeColor="text1"/>
          <w:sz w:val="24"/>
          <w:szCs w:val="24"/>
        </w:rPr>
      </w:pPr>
      <w:r w:rsidRPr="002F7902">
        <w:rPr>
          <w:rFonts w:ascii="Times New Roman" w:hAnsi="Times New Roman" w:cs="Times New Roman"/>
          <w:b/>
          <w:color w:val="FF0000"/>
          <w:sz w:val="24"/>
          <w:szCs w:val="24"/>
        </w:rPr>
        <w:t xml:space="preserve"> </w:t>
      </w:r>
      <w:r w:rsidRPr="002F7902">
        <w:rPr>
          <w:rFonts w:ascii="Times New Roman" w:hAnsi="Times New Roman" w:cs="Times New Roman"/>
          <w:b/>
          <w:color w:val="000000" w:themeColor="text1"/>
          <w:sz w:val="24"/>
          <w:szCs w:val="24"/>
        </w:rPr>
        <w:t>Slants and Frames of stories</w:t>
      </w:r>
    </w:p>
    <w:p w:rsidR="00585321" w:rsidRPr="002F7902" w:rsidRDefault="00585321" w:rsidP="00395E38">
      <w:pPr>
        <w:spacing w:after="120" w:line="240" w:lineRule="auto"/>
        <w:ind w:firstLine="720"/>
        <w:jc w:val="both"/>
        <w:rPr>
          <w:rFonts w:ascii="Times New Roman" w:hAnsi="Times New Roman" w:cs="Times New Roman"/>
          <w:bCs/>
          <w:sz w:val="24"/>
          <w:szCs w:val="24"/>
        </w:rPr>
      </w:pPr>
      <w:r w:rsidRPr="002F7902">
        <w:rPr>
          <w:rFonts w:ascii="Times New Roman" w:hAnsi="Times New Roman" w:cs="Times New Roman"/>
          <w:bCs/>
          <w:sz w:val="24"/>
          <w:szCs w:val="24"/>
        </w:rPr>
        <w:t xml:space="preserve">Most of stories 92(70%) are unfavorable towards MFN status to India, followed by 34(26%) as favorable and 06(4.5%) as neutral (Chi-square = 72.995; p: .000). Total 92 stories are ‘unfavorable to MFN’; maximum of stories 77(84%) come from </w:t>
      </w:r>
      <w:r w:rsidRPr="002F7902">
        <w:rPr>
          <w:rFonts w:ascii="Times New Roman" w:hAnsi="Times New Roman" w:cs="Times New Roman"/>
          <w:bCs/>
          <w:i/>
          <w:sz w:val="24"/>
          <w:szCs w:val="24"/>
        </w:rPr>
        <w:t>the Nation,</w:t>
      </w:r>
      <w:r w:rsidRPr="002F7902">
        <w:rPr>
          <w:rFonts w:ascii="Times New Roman" w:hAnsi="Times New Roman" w:cs="Times New Roman"/>
          <w:bCs/>
          <w:sz w:val="24"/>
          <w:szCs w:val="24"/>
        </w:rPr>
        <w:t xml:space="preserve"> followed by</w:t>
      </w:r>
      <w:r w:rsidRPr="002F7902">
        <w:rPr>
          <w:rFonts w:ascii="Times New Roman" w:hAnsi="Times New Roman" w:cs="Times New Roman"/>
          <w:bCs/>
          <w:i/>
          <w:sz w:val="24"/>
          <w:szCs w:val="24"/>
        </w:rPr>
        <w:t>,</w:t>
      </w:r>
      <w:r w:rsidRPr="002F7902">
        <w:rPr>
          <w:rFonts w:ascii="Times New Roman" w:hAnsi="Times New Roman" w:cs="Times New Roman"/>
          <w:bCs/>
          <w:sz w:val="24"/>
          <w:szCs w:val="24"/>
        </w:rPr>
        <w:t xml:space="preserve"> 15(16%) from </w:t>
      </w:r>
      <w:r w:rsidRPr="002F7902">
        <w:rPr>
          <w:rFonts w:ascii="Times New Roman" w:hAnsi="Times New Roman" w:cs="Times New Roman"/>
          <w:bCs/>
          <w:i/>
          <w:sz w:val="24"/>
          <w:szCs w:val="24"/>
        </w:rPr>
        <w:t>the Jang,</w:t>
      </w:r>
      <w:r w:rsidRPr="002F7902">
        <w:rPr>
          <w:rFonts w:ascii="Times New Roman" w:hAnsi="Times New Roman" w:cs="Times New Roman"/>
          <w:bCs/>
          <w:sz w:val="24"/>
          <w:szCs w:val="24"/>
        </w:rPr>
        <w:t xml:space="preserve"> (Chi-square = 105.083; p: .209).</w:t>
      </w:r>
    </w:p>
    <w:p w:rsidR="00585321" w:rsidRPr="002F7902" w:rsidRDefault="00585321" w:rsidP="00395E38">
      <w:pPr>
        <w:spacing w:after="120" w:line="240" w:lineRule="auto"/>
        <w:ind w:firstLine="720"/>
        <w:jc w:val="both"/>
        <w:rPr>
          <w:rFonts w:ascii="Times New Roman" w:hAnsi="Times New Roman" w:cs="Times New Roman"/>
          <w:bCs/>
          <w:sz w:val="24"/>
          <w:szCs w:val="24"/>
        </w:rPr>
      </w:pPr>
      <w:r w:rsidRPr="002F7902">
        <w:rPr>
          <w:rFonts w:ascii="Times New Roman" w:hAnsi="Times New Roman" w:cs="Times New Roman"/>
          <w:bCs/>
          <w:sz w:val="24"/>
          <w:szCs w:val="24"/>
        </w:rPr>
        <w:t xml:space="preserve">The slant of 34(26%) stories are ‘favorable to MFN’; most of stories 26(77%) come from </w:t>
      </w:r>
      <w:r w:rsidRPr="002F7902">
        <w:rPr>
          <w:rFonts w:ascii="Times New Roman" w:hAnsi="Times New Roman" w:cs="Times New Roman"/>
          <w:bCs/>
          <w:i/>
          <w:sz w:val="24"/>
          <w:szCs w:val="24"/>
        </w:rPr>
        <w:t>the Jang,</w:t>
      </w:r>
      <w:r w:rsidRPr="002F7902">
        <w:rPr>
          <w:rFonts w:ascii="Times New Roman" w:hAnsi="Times New Roman" w:cs="Times New Roman"/>
          <w:bCs/>
          <w:sz w:val="24"/>
          <w:szCs w:val="24"/>
        </w:rPr>
        <w:t xml:space="preserve"> and 8(6%) from </w:t>
      </w:r>
      <w:r w:rsidRPr="002F7902">
        <w:rPr>
          <w:rFonts w:ascii="Times New Roman" w:hAnsi="Times New Roman" w:cs="Times New Roman"/>
          <w:bCs/>
          <w:i/>
          <w:sz w:val="24"/>
          <w:szCs w:val="24"/>
        </w:rPr>
        <w:t>the Nation</w:t>
      </w:r>
      <w:r w:rsidRPr="002F7902">
        <w:rPr>
          <w:rFonts w:ascii="Times New Roman" w:hAnsi="Times New Roman" w:cs="Times New Roman"/>
          <w:bCs/>
          <w:sz w:val="24"/>
          <w:szCs w:val="24"/>
        </w:rPr>
        <w:t xml:space="preserve"> (Chi-square = 12.791; p: .005) (Table 2). Out of 06 Neutral stories toward MFN’; most stories 4(67%) from </w:t>
      </w:r>
      <w:r w:rsidRPr="002F7902">
        <w:rPr>
          <w:rFonts w:ascii="Times New Roman" w:hAnsi="Times New Roman" w:cs="Times New Roman"/>
          <w:bCs/>
          <w:i/>
          <w:sz w:val="24"/>
          <w:szCs w:val="24"/>
        </w:rPr>
        <w:t>the Nation,</w:t>
      </w:r>
      <w:r w:rsidRPr="002F7902">
        <w:rPr>
          <w:rFonts w:ascii="Times New Roman" w:hAnsi="Times New Roman" w:cs="Times New Roman"/>
          <w:bCs/>
          <w:sz w:val="24"/>
          <w:szCs w:val="24"/>
        </w:rPr>
        <w:t xml:space="preserve"> and only 2(33%) story from </w:t>
      </w:r>
      <w:r w:rsidRPr="002F7902">
        <w:rPr>
          <w:rFonts w:ascii="Times New Roman" w:hAnsi="Times New Roman" w:cs="Times New Roman"/>
          <w:bCs/>
          <w:i/>
          <w:sz w:val="24"/>
          <w:szCs w:val="24"/>
        </w:rPr>
        <w:t xml:space="preserve">Jang </w:t>
      </w:r>
      <w:r w:rsidRPr="002F7902">
        <w:rPr>
          <w:rFonts w:ascii="Times New Roman" w:hAnsi="Times New Roman" w:cs="Times New Roman"/>
          <w:bCs/>
          <w:sz w:val="24"/>
          <w:szCs w:val="24"/>
        </w:rPr>
        <w:t>(Chi-square = 4.538; p: .021) (Table 2).</w:t>
      </w:r>
    </w:p>
    <w:p w:rsidR="00585321" w:rsidRPr="002F7902" w:rsidRDefault="00585321" w:rsidP="00395E38">
      <w:pPr>
        <w:spacing w:after="120" w:line="240" w:lineRule="auto"/>
        <w:ind w:firstLine="720"/>
        <w:jc w:val="both"/>
        <w:rPr>
          <w:rFonts w:ascii="Times New Roman" w:hAnsi="Times New Roman" w:cs="Times New Roman"/>
          <w:bCs/>
          <w:sz w:val="24"/>
          <w:szCs w:val="24"/>
        </w:rPr>
      </w:pPr>
      <w:r w:rsidRPr="002F7902">
        <w:rPr>
          <w:rFonts w:ascii="Times New Roman" w:hAnsi="Times New Roman" w:cs="Times New Roman"/>
          <w:bCs/>
          <w:sz w:val="24"/>
          <w:szCs w:val="24"/>
        </w:rPr>
        <w:t>In the study a single story was also put in more than one frame, so 132 stories were studied in 180 frames. Most of stories 67(%) are framed Anti- MFN, followed by 57(%) are framed as Loss, 31 stories are framed as Pro-MFN and only 25(%) are framed as beneficial (Chi-square = 105.083; p: .209).</w:t>
      </w:r>
    </w:p>
    <w:p w:rsidR="00585321" w:rsidRPr="002F7902" w:rsidRDefault="00585321" w:rsidP="00395E38">
      <w:pPr>
        <w:spacing w:line="240" w:lineRule="auto"/>
        <w:rPr>
          <w:rFonts w:ascii="Times New Roman" w:hAnsi="Times New Roman" w:cs="Times New Roman"/>
          <w:b/>
          <w:sz w:val="24"/>
          <w:szCs w:val="24"/>
        </w:rPr>
      </w:pPr>
    </w:p>
    <w:p w:rsidR="00585321" w:rsidRPr="002F7902" w:rsidRDefault="00585321" w:rsidP="00395E38">
      <w:pPr>
        <w:spacing w:line="240" w:lineRule="auto"/>
        <w:jc w:val="center"/>
        <w:rPr>
          <w:rFonts w:ascii="Times New Roman" w:hAnsi="Times New Roman" w:cs="Times New Roman"/>
          <w:sz w:val="24"/>
          <w:szCs w:val="24"/>
        </w:rPr>
      </w:pPr>
      <w:r w:rsidRPr="002F7902">
        <w:rPr>
          <w:rFonts w:ascii="Times New Roman" w:hAnsi="Times New Roman" w:cs="Times New Roman"/>
          <w:b/>
          <w:sz w:val="24"/>
          <w:szCs w:val="24"/>
        </w:rPr>
        <w:t>Table 2</w:t>
      </w:r>
    </w:p>
    <w:p w:rsidR="00585321" w:rsidRPr="002F7902" w:rsidRDefault="00585321" w:rsidP="00395E38">
      <w:pPr>
        <w:spacing w:line="240" w:lineRule="auto"/>
        <w:jc w:val="center"/>
        <w:rPr>
          <w:rFonts w:ascii="Times New Roman" w:hAnsi="Times New Roman" w:cs="Times New Roman"/>
          <w:b/>
          <w:sz w:val="24"/>
          <w:szCs w:val="24"/>
        </w:rPr>
      </w:pPr>
      <w:r w:rsidRPr="002F7902">
        <w:rPr>
          <w:rFonts w:ascii="Times New Roman" w:hAnsi="Times New Roman" w:cs="Times New Roman"/>
          <w:b/>
          <w:sz w:val="24"/>
          <w:szCs w:val="24"/>
        </w:rPr>
        <w:t>Distribution of stories in the newspapers of the study by Slants and Frames</w:t>
      </w:r>
    </w:p>
    <w:tbl>
      <w:tblPr>
        <w:tblStyle w:val="TableGrid"/>
        <w:tblW w:w="7495" w:type="dxa"/>
        <w:tblInd w:w="-72" w:type="dxa"/>
        <w:tblLook w:val="04A0"/>
      </w:tblPr>
      <w:tblGrid>
        <w:gridCol w:w="2192"/>
        <w:gridCol w:w="1223"/>
        <w:gridCol w:w="1380"/>
        <w:gridCol w:w="1080"/>
        <w:gridCol w:w="1620"/>
      </w:tblGrid>
      <w:tr w:rsidR="00585321" w:rsidRPr="002F7902" w:rsidTr="00FB1BFE">
        <w:trPr>
          <w:trHeight w:val="848"/>
        </w:trPr>
        <w:tc>
          <w:tcPr>
            <w:tcW w:w="2192" w:type="dxa"/>
            <w:tcBorders>
              <w:left w:val="nil"/>
              <w:tl2br w:val="single" w:sz="4" w:space="0" w:color="auto"/>
            </w:tcBorders>
          </w:tcPr>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Newspapers</w:t>
            </w:r>
          </w:p>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 xml:space="preserve">                 </w:t>
            </w:r>
          </w:p>
          <w:p w:rsidR="00585321" w:rsidRPr="002F7902" w:rsidRDefault="00585321" w:rsidP="00395E38">
            <w:pPr>
              <w:spacing w:line="240" w:lineRule="auto"/>
              <w:contextualSpacing/>
              <w:rPr>
                <w:rFonts w:ascii="Times New Roman" w:hAnsi="Times New Roman" w:cs="Times New Roman"/>
                <w:b/>
                <w:sz w:val="24"/>
                <w:szCs w:val="24"/>
              </w:rPr>
            </w:pPr>
            <w:r w:rsidRPr="002F7902">
              <w:rPr>
                <w:rFonts w:ascii="Times New Roman" w:hAnsi="Times New Roman" w:cs="Times New Roman"/>
                <w:b/>
                <w:sz w:val="24"/>
                <w:szCs w:val="24"/>
              </w:rPr>
              <w:t>Variables</w:t>
            </w:r>
          </w:p>
        </w:tc>
        <w:tc>
          <w:tcPr>
            <w:tcW w:w="1223" w:type="dxa"/>
          </w:tcPr>
          <w:p w:rsidR="00585321" w:rsidRPr="002F7902" w:rsidRDefault="00585321" w:rsidP="00395E38">
            <w:pPr>
              <w:spacing w:line="240" w:lineRule="auto"/>
              <w:contextualSpacing/>
              <w:rPr>
                <w:rFonts w:ascii="Times New Roman" w:hAnsi="Times New Roman" w:cs="Times New Roman"/>
                <w:b/>
                <w:sz w:val="24"/>
                <w:szCs w:val="24"/>
              </w:rPr>
            </w:pPr>
            <w:r w:rsidRPr="002F7902">
              <w:rPr>
                <w:rFonts w:ascii="Times New Roman" w:hAnsi="Times New Roman" w:cs="Times New Roman"/>
                <w:b/>
                <w:sz w:val="24"/>
                <w:szCs w:val="24"/>
              </w:rPr>
              <w:t xml:space="preserve">     Jang</w:t>
            </w:r>
          </w:p>
          <w:p w:rsidR="00585321" w:rsidRPr="002F7902" w:rsidRDefault="00585321" w:rsidP="00395E38">
            <w:pPr>
              <w:spacing w:line="240" w:lineRule="auto"/>
              <w:contextualSpacing/>
              <w:jc w:val="center"/>
              <w:rPr>
                <w:rFonts w:ascii="Times New Roman" w:hAnsi="Times New Roman" w:cs="Times New Roman"/>
                <w:b/>
                <w:sz w:val="24"/>
                <w:szCs w:val="24"/>
              </w:rPr>
            </w:pPr>
          </w:p>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N (%)</w:t>
            </w:r>
          </w:p>
        </w:tc>
        <w:tc>
          <w:tcPr>
            <w:tcW w:w="1380" w:type="dxa"/>
          </w:tcPr>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Nation</w:t>
            </w:r>
          </w:p>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N (%)</w:t>
            </w:r>
          </w:p>
        </w:tc>
        <w:tc>
          <w:tcPr>
            <w:tcW w:w="1080" w:type="dxa"/>
            <w:tcBorders>
              <w:right w:val="nil"/>
            </w:tcBorders>
          </w:tcPr>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Total</w:t>
            </w:r>
          </w:p>
          <w:p w:rsidR="00585321" w:rsidRPr="002F7902" w:rsidRDefault="00585321" w:rsidP="00395E38">
            <w:pPr>
              <w:spacing w:line="240" w:lineRule="auto"/>
              <w:contextualSpacing/>
              <w:rPr>
                <w:rFonts w:ascii="Times New Roman" w:hAnsi="Times New Roman" w:cs="Times New Roman"/>
                <w:b/>
                <w:sz w:val="24"/>
                <w:szCs w:val="24"/>
              </w:rPr>
            </w:pPr>
            <w:r w:rsidRPr="002F7902">
              <w:rPr>
                <w:rFonts w:ascii="Times New Roman" w:hAnsi="Times New Roman" w:cs="Times New Roman"/>
                <w:b/>
                <w:sz w:val="24"/>
                <w:szCs w:val="24"/>
              </w:rPr>
              <w:t xml:space="preserve">    N (100%)</w:t>
            </w:r>
          </w:p>
        </w:tc>
        <w:tc>
          <w:tcPr>
            <w:tcW w:w="1620" w:type="dxa"/>
            <w:tcBorders>
              <w:right w:val="nil"/>
            </w:tcBorders>
          </w:tcPr>
          <w:p w:rsidR="00585321" w:rsidRPr="002F7902" w:rsidRDefault="00585321" w:rsidP="00395E38">
            <w:pPr>
              <w:spacing w:line="240" w:lineRule="auto"/>
              <w:contextualSpacing/>
              <w:jc w:val="center"/>
              <w:rPr>
                <w:rFonts w:ascii="Times New Roman" w:hAnsi="Times New Roman" w:cs="Times New Roman"/>
                <w:b/>
                <w:sz w:val="24"/>
                <w:szCs w:val="24"/>
              </w:rPr>
            </w:pPr>
            <w:r w:rsidRPr="002F7902">
              <w:rPr>
                <w:rFonts w:ascii="Times New Roman" w:hAnsi="Times New Roman" w:cs="Times New Roman"/>
                <w:b/>
                <w:sz w:val="24"/>
                <w:szCs w:val="24"/>
              </w:rPr>
              <w:t>Chi  square</w:t>
            </w:r>
          </w:p>
        </w:tc>
      </w:tr>
      <w:tr w:rsidR="00A435F1" w:rsidRPr="002F7902" w:rsidTr="00FB1BFE">
        <w:trPr>
          <w:trHeight w:val="2510"/>
        </w:trPr>
        <w:tc>
          <w:tcPr>
            <w:tcW w:w="2192" w:type="dxa"/>
            <w:tcBorders>
              <w:left w:val="nil"/>
              <w:bottom w:val="single" w:sz="4" w:space="0" w:color="auto"/>
            </w:tcBorders>
          </w:tcPr>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b/>
                <w:sz w:val="24"/>
                <w:szCs w:val="24"/>
              </w:rPr>
              <w:t>Slant*</w:t>
            </w:r>
            <w:r w:rsidRPr="002F7902">
              <w:rPr>
                <w:rFonts w:ascii="Times New Roman" w:hAnsi="Times New Roman" w:cs="Times New Roman"/>
                <w:b/>
                <w:sz w:val="24"/>
                <w:szCs w:val="24"/>
                <w:vertAlign w:val="superscript"/>
              </w:rPr>
              <w:t>1</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Favorable to MFN</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Unfavorable</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Neutral</w:t>
            </w:r>
          </w:p>
          <w:p w:rsidR="00A435F1" w:rsidRPr="002F7902" w:rsidRDefault="00A435F1" w:rsidP="00395E38">
            <w:pPr>
              <w:spacing w:line="240" w:lineRule="auto"/>
              <w:contextualSpacing/>
              <w:rPr>
                <w:rFonts w:ascii="Times New Roman" w:hAnsi="Times New Roman" w:cs="Times New Roman"/>
                <w:sz w:val="24"/>
                <w:szCs w:val="24"/>
              </w:rPr>
            </w:pPr>
          </w:p>
          <w:p w:rsidR="00A435F1" w:rsidRPr="002F7902" w:rsidRDefault="00A435F1" w:rsidP="00395E38">
            <w:pPr>
              <w:spacing w:line="240" w:lineRule="auto"/>
              <w:contextualSpacing/>
              <w:rPr>
                <w:rFonts w:ascii="Times New Roman" w:hAnsi="Times New Roman" w:cs="Times New Roman"/>
                <w:b/>
                <w:sz w:val="24"/>
                <w:szCs w:val="24"/>
              </w:rPr>
            </w:pPr>
            <w:r w:rsidRPr="002F7902">
              <w:rPr>
                <w:rFonts w:ascii="Times New Roman" w:hAnsi="Times New Roman" w:cs="Times New Roman"/>
                <w:b/>
                <w:sz w:val="24"/>
                <w:szCs w:val="24"/>
              </w:rPr>
              <w:t>Frames*</w:t>
            </w:r>
            <w:r w:rsidRPr="002F7902">
              <w:rPr>
                <w:rFonts w:ascii="Times New Roman" w:hAnsi="Times New Roman" w:cs="Times New Roman"/>
                <w:b/>
                <w:sz w:val="24"/>
                <w:szCs w:val="24"/>
                <w:vertAlign w:val="superscript"/>
              </w:rPr>
              <w:t>2</w:t>
            </w:r>
          </w:p>
          <w:p w:rsidR="00A435F1" w:rsidRPr="002F7902" w:rsidRDefault="00A435F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Pro-MFN</w:t>
            </w:r>
          </w:p>
          <w:p w:rsidR="00A435F1" w:rsidRPr="002F7902" w:rsidRDefault="00A435F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Anit-MFN</w:t>
            </w:r>
          </w:p>
          <w:p w:rsidR="00A435F1" w:rsidRPr="002F7902" w:rsidRDefault="00A435F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Loss</w:t>
            </w:r>
          </w:p>
          <w:p w:rsidR="00A435F1" w:rsidRPr="002F7902" w:rsidRDefault="00A435F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Beneficial</w:t>
            </w:r>
          </w:p>
          <w:p w:rsidR="00A435F1" w:rsidRPr="002F7902" w:rsidRDefault="00A435F1" w:rsidP="00395E38">
            <w:pPr>
              <w:spacing w:line="240" w:lineRule="auto"/>
              <w:rPr>
                <w:rFonts w:ascii="Times New Roman" w:hAnsi="Times New Roman" w:cs="Times New Roman"/>
                <w:sz w:val="24"/>
                <w:szCs w:val="24"/>
              </w:rPr>
            </w:pPr>
            <w:r w:rsidRPr="002F7902">
              <w:rPr>
                <w:rFonts w:ascii="Times New Roman" w:hAnsi="Times New Roman" w:cs="Times New Roman"/>
                <w:sz w:val="24"/>
                <w:szCs w:val="24"/>
              </w:rPr>
              <w:t>Total</w:t>
            </w:r>
          </w:p>
        </w:tc>
        <w:tc>
          <w:tcPr>
            <w:tcW w:w="1223" w:type="dxa"/>
            <w:tcBorders>
              <w:bottom w:val="single" w:sz="4" w:space="0" w:color="auto"/>
            </w:tcBorders>
          </w:tcPr>
          <w:p w:rsidR="00A435F1" w:rsidRPr="002F7902" w:rsidRDefault="00A435F1" w:rsidP="00395E38">
            <w:pPr>
              <w:spacing w:line="240" w:lineRule="auto"/>
              <w:contextualSpacing/>
              <w:rPr>
                <w:rFonts w:ascii="Times New Roman" w:hAnsi="Times New Roman" w:cs="Times New Roman"/>
                <w:sz w:val="24"/>
                <w:szCs w:val="24"/>
              </w:rPr>
            </w:pP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 26(77)</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 15(16)</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 02(33)</w:t>
            </w:r>
          </w:p>
          <w:p w:rsidR="00A435F1" w:rsidRPr="002F7902" w:rsidRDefault="00A435F1" w:rsidP="00395E38">
            <w:pPr>
              <w:spacing w:line="240" w:lineRule="auto"/>
              <w:contextualSpacing/>
              <w:rPr>
                <w:rFonts w:ascii="Times New Roman" w:hAnsi="Times New Roman" w:cs="Times New Roman"/>
                <w:sz w:val="24"/>
                <w:szCs w:val="24"/>
              </w:rPr>
            </w:pP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 </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19 (61)</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10 (15)</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10 (17)</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18 (72)</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 57(32)</w:t>
            </w:r>
          </w:p>
        </w:tc>
        <w:tc>
          <w:tcPr>
            <w:tcW w:w="1380" w:type="dxa"/>
            <w:tcBorders>
              <w:bottom w:val="single" w:sz="4" w:space="0" w:color="auto"/>
            </w:tcBorders>
          </w:tcPr>
          <w:p w:rsidR="00A435F1" w:rsidRPr="002F7902" w:rsidRDefault="00A435F1" w:rsidP="00395E38">
            <w:pPr>
              <w:spacing w:line="240" w:lineRule="auto"/>
              <w:ind w:right="283"/>
              <w:contextualSpacing/>
              <w:rPr>
                <w:rFonts w:ascii="Times New Roman" w:hAnsi="Times New Roman" w:cs="Times New Roman"/>
                <w:sz w:val="24"/>
                <w:szCs w:val="24"/>
              </w:rPr>
            </w:pP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8 (23)</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77(84)</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4 (67)</w:t>
            </w:r>
          </w:p>
          <w:p w:rsidR="00A435F1" w:rsidRPr="002F7902" w:rsidRDefault="00A435F1" w:rsidP="00395E38">
            <w:pPr>
              <w:spacing w:line="240" w:lineRule="auto"/>
              <w:ind w:right="283"/>
              <w:contextualSpacing/>
              <w:rPr>
                <w:rFonts w:ascii="Times New Roman" w:hAnsi="Times New Roman" w:cs="Times New Roman"/>
                <w:sz w:val="24"/>
                <w:szCs w:val="24"/>
              </w:rPr>
            </w:pP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 </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12 (39)</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57 (85)</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47 (83)</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 07 (28)</w:t>
            </w:r>
          </w:p>
          <w:p w:rsidR="00A435F1" w:rsidRPr="002F7902" w:rsidRDefault="00A435F1" w:rsidP="00395E38">
            <w:pPr>
              <w:spacing w:line="240" w:lineRule="auto"/>
              <w:ind w:right="283"/>
              <w:contextualSpacing/>
              <w:rPr>
                <w:rFonts w:ascii="Times New Roman" w:hAnsi="Times New Roman" w:cs="Times New Roman"/>
                <w:sz w:val="24"/>
                <w:szCs w:val="24"/>
              </w:rPr>
            </w:pPr>
            <w:r w:rsidRPr="002F7902">
              <w:rPr>
                <w:rFonts w:ascii="Times New Roman" w:hAnsi="Times New Roman" w:cs="Times New Roman"/>
                <w:sz w:val="24"/>
                <w:szCs w:val="24"/>
              </w:rPr>
              <w:t>123(68)</w:t>
            </w:r>
          </w:p>
        </w:tc>
        <w:tc>
          <w:tcPr>
            <w:tcW w:w="1080" w:type="dxa"/>
            <w:tcBorders>
              <w:bottom w:val="single" w:sz="4" w:space="0" w:color="auto"/>
              <w:right w:val="nil"/>
            </w:tcBorders>
          </w:tcPr>
          <w:p w:rsidR="00A435F1" w:rsidRPr="002F7902" w:rsidRDefault="00A435F1" w:rsidP="00395E38">
            <w:pPr>
              <w:spacing w:line="240" w:lineRule="auto"/>
              <w:contextualSpacing/>
              <w:rPr>
                <w:rFonts w:ascii="Times New Roman" w:hAnsi="Times New Roman" w:cs="Times New Roman"/>
                <w:sz w:val="24"/>
                <w:szCs w:val="24"/>
              </w:rPr>
            </w:pP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 34 </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92 </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 06</w:t>
            </w:r>
          </w:p>
          <w:p w:rsidR="00A435F1" w:rsidRPr="002F7902" w:rsidRDefault="00A435F1" w:rsidP="00395E38">
            <w:pPr>
              <w:spacing w:line="240" w:lineRule="auto"/>
              <w:contextualSpacing/>
              <w:rPr>
                <w:rFonts w:ascii="Times New Roman" w:hAnsi="Times New Roman" w:cs="Times New Roman"/>
                <w:sz w:val="24"/>
                <w:szCs w:val="24"/>
              </w:rPr>
            </w:pPr>
          </w:p>
          <w:p w:rsidR="00A435F1" w:rsidRPr="002F7902" w:rsidRDefault="00A435F1" w:rsidP="00395E38">
            <w:pPr>
              <w:spacing w:line="240" w:lineRule="auto"/>
              <w:contextualSpacing/>
              <w:rPr>
                <w:rFonts w:ascii="Times New Roman" w:hAnsi="Times New Roman" w:cs="Times New Roman"/>
                <w:sz w:val="24"/>
                <w:szCs w:val="24"/>
              </w:rPr>
            </w:pP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31 </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67 </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 57 </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 xml:space="preserve"> 25 </w:t>
            </w:r>
          </w:p>
          <w:p w:rsidR="00A435F1" w:rsidRPr="002F7902" w:rsidRDefault="00A435F1" w:rsidP="00395E38">
            <w:pPr>
              <w:spacing w:line="240" w:lineRule="auto"/>
              <w:contextualSpacing/>
              <w:rPr>
                <w:rFonts w:ascii="Times New Roman" w:hAnsi="Times New Roman" w:cs="Times New Roman"/>
                <w:sz w:val="24"/>
                <w:szCs w:val="24"/>
              </w:rPr>
            </w:pPr>
            <w:r w:rsidRPr="002F7902">
              <w:rPr>
                <w:rFonts w:ascii="Times New Roman" w:hAnsi="Times New Roman" w:cs="Times New Roman"/>
                <w:sz w:val="24"/>
                <w:szCs w:val="24"/>
              </w:rPr>
              <w:t>180</w:t>
            </w:r>
          </w:p>
          <w:p w:rsidR="00A435F1" w:rsidRPr="002F7902" w:rsidRDefault="00A435F1" w:rsidP="00395E38">
            <w:pPr>
              <w:spacing w:line="240" w:lineRule="auto"/>
              <w:contextualSpacing/>
              <w:rPr>
                <w:rFonts w:ascii="Times New Roman" w:hAnsi="Times New Roman" w:cs="Times New Roman"/>
                <w:sz w:val="24"/>
                <w:szCs w:val="24"/>
              </w:rPr>
            </w:pPr>
          </w:p>
        </w:tc>
        <w:tc>
          <w:tcPr>
            <w:tcW w:w="1620" w:type="dxa"/>
            <w:tcBorders>
              <w:bottom w:val="single" w:sz="4" w:space="0" w:color="auto"/>
              <w:right w:val="nil"/>
            </w:tcBorders>
          </w:tcPr>
          <w:p w:rsidR="00A435F1" w:rsidRPr="002F7902" w:rsidRDefault="00A435F1" w:rsidP="001B5805">
            <w:pPr>
              <w:spacing w:line="240" w:lineRule="auto"/>
              <w:contextualSpacing/>
              <w:rPr>
                <w:rFonts w:ascii="Times New Roman" w:hAnsi="Times New Roman" w:cs="Times New Roman"/>
                <w:i/>
                <w:sz w:val="24"/>
                <w:szCs w:val="24"/>
              </w:rPr>
            </w:pPr>
          </w:p>
          <w:p w:rsidR="00A435F1" w:rsidRDefault="00A435F1" w:rsidP="001B5805">
            <w:pPr>
              <w:rPr>
                <w:rFonts w:ascii="Times New Roman" w:hAnsi="Times New Roman" w:cs="Times New Roman"/>
                <w:i/>
                <w:sz w:val="20"/>
                <w:szCs w:val="20"/>
              </w:rPr>
            </w:pPr>
            <w:r>
              <w:rPr>
                <w:rFonts w:ascii="Times New Roman" w:hAnsi="Times New Roman" w:cs="Times New Roman"/>
                <w:i/>
                <w:sz w:val="20"/>
                <w:szCs w:val="20"/>
              </w:rPr>
              <w:t>9.529;p:.002</w:t>
            </w:r>
          </w:p>
          <w:p w:rsidR="00A435F1" w:rsidRDefault="00A435F1" w:rsidP="001B5805">
            <w:pPr>
              <w:rPr>
                <w:rFonts w:ascii="Times New Roman" w:hAnsi="Times New Roman" w:cs="Times New Roman"/>
                <w:i/>
                <w:sz w:val="20"/>
                <w:szCs w:val="20"/>
              </w:rPr>
            </w:pPr>
            <w:r>
              <w:rPr>
                <w:rFonts w:ascii="Times New Roman" w:hAnsi="Times New Roman" w:cs="Times New Roman"/>
                <w:i/>
                <w:sz w:val="20"/>
                <w:szCs w:val="20"/>
              </w:rPr>
              <w:t>41.783;p:.000</w:t>
            </w:r>
          </w:p>
          <w:p w:rsidR="00A435F1" w:rsidRDefault="00A435F1" w:rsidP="001B5805">
            <w:pPr>
              <w:rPr>
                <w:rFonts w:ascii="Times New Roman" w:hAnsi="Times New Roman" w:cs="Times New Roman"/>
                <w:i/>
                <w:sz w:val="20"/>
                <w:szCs w:val="20"/>
              </w:rPr>
            </w:pPr>
            <w:r>
              <w:rPr>
                <w:rFonts w:ascii="Times New Roman" w:hAnsi="Times New Roman" w:cs="Times New Roman"/>
                <w:i/>
                <w:sz w:val="20"/>
                <w:szCs w:val="20"/>
              </w:rPr>
              <w:t>.667;p:.414</w:t>
            </w:r>
          </w:p>
          <w:p w:rsidR="00A435F1" w:rsidRDefault="00A435F1" w:rsidP="001B5805">
            <w:pPr>
              <w:rPr>
                <w:rFonts w:ascii="Times New Roman" w:hAnsi="Times New Roman" w:cs="Times New Roman"/>
                <w:sz w:val="20"/>
                <w:szCs w:val="20"/>
              </w:rPr>
            </w:pPr>
            <w:r>
              <w:rPr>
                <w:rFonts w:ascii="Times New Roman" w:hAnsi="Times New Roman" w:cs="Times New Roman"/>
                <w:sz w:val="20"/>
                <w:szCs w:val="20"/>
              </w:rPr>
              <w:t>37.121;p:.000</w:t>
            </w:r>
          </w:p>
          <w:p w:rsidR="00A435F1" w:rsidRDefault="00A435F1" w:rsidP="001B5805">
            <w:pPr>
              <w:rPr>
                <w:rFonts w:ascii="Times New Roman" w:hAnsi="Times New Roman" w:cs="Times New Roman"/>
                <w:sz w:val="20"/>
                <w:szCs w:val="20"/>
              </w:rPr>
            </w:pPr>
            <w:r>
              <w:rPr>
                <w:rFonts w:ascii="Times New Roman" w:hAnsi="Times New Roman" w:cs="Times New Roman"/>
                <w:sz w:val="20"/>
                <w:szCs w:val="20"/>
              </w:rPr>
              <w:t>.030;p:.862</w:t>
            </w:r>
          </w:p>
          <w:p w:rsidR="00A435F1" w:rsidRDefault="00A435F1" w:rsidP="001B5805">
            <w:pPr>
              <w:rPr>
                <w:rFonts w:ascii="Times New Roman" w:hAnsi="Times New Roman" w:cs="Times New Roman"/>
                <w:sz w:val="20"/>
                <w:szCs w:val="20"/>
              </w:rPr>
            </w:pPr>
            <w:r>
              <w:rPr>
                <w:rFonts w:ascii="Times New Roman" w:hAnsi="Times New Roman" w:cs="Times New Roman"/>
                <w:sz w:val="20"/>
                <w:szCs w:val="20"/>
              </w:rPr>
              <w:t>2.455;p:.117</w:t>
            </w:r>
          </w:p>
          <w:p w:rsidR="00A435F1" w:rsidRDefault="00A435F1" w:rsidP="001B5805">
            <w:pPr>
              <w:rPr>
                <w:rFonts w:ascii="Times New Roman" w:hAnsi="Times New Roman" w:cs="Times New Roman"/>
                <w:sz w:val="20"/>
                <w:szCs w:val="20"/>
              </w:rPr>
            </w:pPr>
            <w:r>
              <w:rPr>
                <w:rFonts w:ascii="Times New Roman" w:hAnsi="Times New Roman" w:cs="Times New Roman"/>
                <w:sz w:val="20"/>
                <w:szCs w:val="20"/>
              </w:rPr>
              <w:t>50.939;p:.000</w:t>
            </w:r>
          </w:p>
          <w:p w:rsidR="00A435F1" w:rsidRPr="002F7902" w:rsidRDefault="00A435F1" w:rsidP="001B5805">
            <w:pPr>
              <w:spacing w:line="240" w:lineRule="auto"/>
              <w:contextualSpacing/>
              <w:rPr>
                <w:rFonts w:ascii="Times New Roman" w:hAnsi="Times New Roman" w:cs="Times New Roman"/>
                <w:sz w:val="24"/>
                <w:szCs w:val="24"/>
              </w:rPr>
            </w:pPr>
          </w:p>
        </w:tc>
      </w:tr>
    </w:tbl>
    <w:p w:rsidR="009019F3" w:rsidRDefault="009019F3" w:rsidP="00395E38">
      <w:pPr>
        <w:pStyle w:val="Default"/>
        <w:jc w:val="both"/>
        <w:rPr>
          <w:b/>
          <w:bCs/>
          <w:sz w:val="28"/>
          <w:szCs w:val="28"/>
        </w:rPr>
      </w:pPr>
    </w:p>
    <w:p w:rsidR="00585321" w:rsidRPr="00277526" w:rsidRDefault="00585321" w:rsidP="00395E38">
      <w:pPr>
        <w:pStyle w:val="Default"/>
        <w:jc w:val="both"/>
      </w:pPr>
      <w:r w:rsidRPr="00277526">
        <w:rPr>
          <w:b/>
          <w:bCs/>
        </w:rPr>
        <w:t xml:space="preserve">Discussion on results  </w:t>
      </w:r>
    </w:p>
    <w:p w:rsidR="00585321" w:rsidRPr="002F7902" w:rsidRDefault="00585321" w:rsidP="00395E38">
      <w:pPr>
        <w:spacing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 xml:space="preserve">This study has been designed to understand editorial policy of two major media organizations (the Jang media group and </w:t>
      </w:r>
      <w:r w:rsidRPr="002F7902">
        <w:rPr>
          <w:rFonts w:ascii="Times New Roman" w:hAnsi="Times New Roman" w:cs="Times New Roman"/>
          <w:iCs/>
          <w:sz w:val="24"/>
          <w:szCs w:val="24"/>
        </w:rPr>
        <w:t>Nawaiwaqt</w:t>
      </w:r>
      <w:r w:rsidRPr="002F7902">
        <w:rPr>
          <w:rFonts w:ascii="Times New Roman" w:hAnsi="Times New Roman" w:cs="Times New Roman"/>
          <w:sz w:val="24"/>
          <w:szCs w:val="24"/>
        </w:rPr>
        <w:t xml:space="preserve"> ) of country on the issue of granting MFN status to India by Pakistan. The Jang consider Pro-Indian but the Nation is Anti India. The Daily Nation frame MFN issue under the territorial conflict, especially Kashmir issue. They relate trade agreements to the India with Kashmir issue. They believe that without solving Kashmir issue trade is not possible.</w:t>
      </w:r>
    </w:p>
    <w:p w:rsidR="00585321" w:rsidRPr="002F7902" w:rsidRDefault="00585321" w:rsidP="00395E38">
      <w:pPr>
        <w:spacing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Both the dailies the Nation (Nawai  waqt group) and the Jang have been working before the independence of sub-continent and all were pro All India Muslim League. This research shows that the Jang have change their policy toward the India, like they support the MFN status for India. The Nation editorial policy is against the MFN for India. They don’t change their policy toward the India since the independence.</w:t>
      </w:r>
    </w:p>
    <w:p w:rsidR="00585321" w:rsidRPr="002F7902" w:rsidRDefault="00585321" w:rsidP="00395E38">
      <w:pPr>
        <w:spacing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MFN is a pure economic agreement. India gave MFN status to Pakistan in 1996 but Pakistani governments still hesitate to grant same status to India. Both countries have nuclear weapons and there is still possibility of nuclear confrontation between both nations. MFN is an opportunity to close state and people on both sides. It is the beginning of normalization of hostile attitude of both states.</w:t>
      </w:r>
    </w:p>
    <w:p w:rsidR="00585321" w:rsidRPr="002F7902" w:rsidRDefault="00585321" w:rsidP="00395E38">
      <w:pPr>
        <w:spacing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To minimize mutual trade potential both countries imply Non tariff barriers (NTBs) on bilateral trade. A very common barrier in bilateral trade is negative list approach. Both the countries introduce a negative list of items that cannot import in the country from each other. In the beginning, it includes nearly two thousand products but with passage of time this list has reduced. Another barrier in mutual trade is strong visa restriction between both countries. Both sides do not allow people to visit their country. Introducing additional taxies on mutual import is important barrier in trade. Different traders said complex and long time airport checking process is also a hurdle in trade.</w:t>
      </w:r>
    </w:p>
    <w:p w:rsidR="00585321" w:rsidRPr="002F7902" w:rsidRDefault="00585321" w:rsidP="00395E38">
      <w:pPr>
        <w:spacing w:line="240" w:lineRule="auto"/>
        <w:ind w:firstLine="720"/>
        <w:jc w:val="both"/>
        <w:rPr>
          <w:rFonts w:ascii="Times New Roman" w:hAnsi="Times New Roman" w:cs="Times New Roman"/>
          <w:sz w:val="24"/>
          <w:szCs w:val="24"/>
        </w:rPr>
      </w:pPr>
      <w:r w:rsidRPr="002F7902">
        <w:rPr>
          <w:rFonts w:ascii="Times New Roman" w:hAnsi="Times New Roman" w:cs="Times New Roman"/>
          <w:sz w:val="24"/>
          <w:szCs w:val="24"/>
        </w:rPr>
        <w:t xml:space="preserve">Both dailies including in sample has a specific approach in discussing the issue of MFN. </w:t>
      </w:r>
      <w:r w:rsidRPr="002F7902">
        <w:rPr>
          <w:rFonts w:ascii="Times New Roman" w:hAnsi="Times New Roman" w:cs="Times New Roman"/>
          <w:i/>
          <w:sz w:val="24"/>
          <w:szCs w:val="24"/>
        </w:rPr>
        <w:t>The daily Jang</w:t>
      </w:r>
      <w:r w:rsidRPr="002F7902">
        <w:rPr>
          <w:rFonts w:ascii="Times New Roman" w:hAnsi="Times New Roman" w:cs="Times New Roman"/>
          <w:sz w:val="24"/>
          <w:szCs w:val="24"/>
        </w:rPr>
        <w:t xml:space="preserve"> takes issue as trade agreement between two neighbor countries so their focus was on technical aspect of the issue. They discussed NTBs, trade potential between the states, nature of market, advantages and threat to the local industry from MFN. The daily Nation covers the issue according to Kashmir issue and considering India as enemy of Pakistan. They don’t give importance to the trade between both countries.</w:t>
      </w:r>
    </w:p>
    <w:p w:rsidR="00585321" w:rsidRPr="002F7902" w:rsidRDefault="00585321" w:rsidP="00395E38">
      <w:pPr>
        <w:spacing w:line="240" w:lineRule="auto"/>
        <w:ind w:firstLine="720"/>
        <w:jc w:val="both"/>
        <w:rPr>
          <w:rFonts w:ascii="Times New Roman" w:hAnsi="Times New Roman" w:cs="Times New Roman"/>
          <w:b/>
          <w:sz w:val="24"/>
          <w:szCs w:val="24"/>
        </w:rPr>
      </w:pPr>
      <w:r w:rsidRPr="002F7902">
        <w:rPr>
          <w:rFonts w:ascii="Times New Roman" w:hAnsi="Times New Roman" w:cs="Times New Roman"/>
          <w:sz w:val="24"/>
          <w:szCs w:val="24"/>
        </w:rPr>
        <w:t xml:space="preserve">Both sides (Pakistan and India) understand without resolving disputed issues through talk process, any road map for regional peace didn’t prepared. Taking a side the fact that Pakistan and India fought three major wars between each other. Pakistani government wants to improve friendly relation with India. It is a historical movement that Pakistan government decided to grant MFN status to India. Indian Lok Sabha speaker Ms Meira Kumar said “instead of being caught up in the past, we should look towards the future” (Regional peace, February 28, 2012 by From the Newspaper). </w:t>
      </w:r>
    </w:p>
    <w:p w:rsidR="00AB5536" w:rsidRDefault="00AB5536" w:rsidP="00395E38">
      <w:pPr>
        <w:spacing w:after="0" w:line="240" w:lineRule="auto"/>
        <w:rPr>
          <w:rFonts w:ascii="Times New Roman" w:hAnsi="Times New Roman" w:cs="Times New Roman"/>
          <w:b/>
          <w:iCs/>
          <w:sz w:val="28"/>
          <w:szCs w:val="28"/>
        </w:rPr>
      </w:pPr>
    </w:p>
    <w:p w:rsidR="00585321" w:rsidRPr="00277526" w:rsidRDefault="00585321" w:rsidP="00395E38">
      <w:pPr>
        <w:spacing w:after="0" w:line="240" w:lineRule="auto"/>
        <w:rPr>
          <w:rFonts w:ascii="Times New Roman" w:hAnsi="Times New Roman" w:cs="Times New Roman"/>
          <w:b/>
          <w:sz w:val="24"/>
          <w:szCs w:val="24"/>
        </w:rPr>
      </w:pPr>
      <w:r w:rsidRPr="00277526">
        <w:rPr>
          <w:rFonts w:ascii="Times New Roman" w:hAnsi="Times New Roman" w:cs="Times New Roman"/>
          <w:b/>
          <w:iCs/>
          <w:sz w:val="24"/>
          <w:szCs w:val="24"/>
        </w:rPr>
        <w:t xml:space="preserve">Test of hypotheses </w:t>
      </w:r>
    </w:p>
    <w:p w:rsidR="00585321" w:rsidRPr="002F7902" w:rsidRDefault="00585321" w:rsidP="00395E38">
      <w:pPr>
        <w:pStyle w:val="Default"/>
        <w:ind w:left="720"/>
        <w:jc w:val="both"/>
        <w:rPr>
          <w:iCs/>
        </w:rPr>
      </w:pPr>
    </w:p>
    <w:p w:rsidR="00585321" w:rsidRPr="002F7902" w:rsidRDefault="00585321" w:rsidP="00395E38">
      <w:pPr>
        <w:autoSpaceDE w:val="0"/>
        <w:autoSpaceDN w:val="0"/>
        <w:adjustRightInd w:val="0"/>
        <w:spacing w:after="0" w:line="240" w:lineRule="auto"/>
        <w:jc w:val="both"/>
        <w:rPr>
          <w:rFonts w:ascii="Times New Roman" w:hAnsi="Times New Roman" w:cs="Times New Roman"/>
          <w:b/>
          <w:iCs/>
          <w:sz w:val="24"/>
          <w:szCs w:val="24"/>
        </w:rPr>
      </w:pPr>
      <w:r w:rsidRPr="002F7902">
        <w:rPr>
          <w:rFonts w:ascii="Times New Roman" w:hAnsi="Times New Roman" w:cs="Times New Roman"/>
          <w:b/>
          <w:iCs/>
          <w:sz w:val="24"/>
          <w:szCs w:val="24"/>
        </w:rPr>
        <w:t xml:space="preserve">H.1a </w:t>
      </w:r>
      <w:r w:rsidRPr="00915531">
        <w:rPr>
          <w:rFonts w:ascii="Times New Roman" w:hAnsi="Times New Roman" w:cs="Times New Roman"/>
          <w:iCs/>
          <w:sz w:val="24"/>
          <w:szCs w:val="24"/>
        </w:rPr>
        <w:t>The daily Nation will give more coverage to the issue in term of total number of stories (a larger number of stories) as compare to the daily Jang.</w:t>
      </w:r>
    </w:p>
    <w:p w:rsidR="00585321" w:rsidRPr="002F7902" w:rsidRDefault="00585321" w:rsidP="00395E38">
      <w:pPr>
        <w:autoSpaceDE w:val="0"/>
        <w:autoSpaceDN w:val="0"/>
        <w:adjustRightInd w:val="0"/>
        <w:spacing w:after="0" w:line="240" w:lineRule="auto"/>
        <w:ind w:firstLine="720"/>
        <w:jc w:val="both"/>
        <w:rPr>
          <w:rFonts w:ascii="Times New Roman" w:hAnsi="Times New Roman" w:cs="Times New Roman"/>
          <w:b/>
          <w:iCs/>
          <w:sz w:val="24"/>
          <w:szCs w:val="24"/>
        </w:rPr>
      </w:pPr>
      <w:r w:rsidRPr="002F7902">
        <w:rPr>
          <w:rFonts w:ascii="Times New Roman" w:hAnsi="Times New Roman" w:cs="Times New Roman"/>
          <w:sz w:val="24"/>
          <w:szCs w:val="24"/>
        </w:rPr>
        <w:t xml:space="preserve">The total number of stories published by the daily Nation was (89 or 67.4%) but the daily Jang published only (43 or 19.55%) stories. H (1a) is supported </w:t>
      </w:r>
    </w:p>
    <w:p w:rsidR="00585321" w:rsidRPr="002F7902" w:rsidRDefault="00585321" w:rsidP="00395E38">
      <w:pPr>
        <w:pStyle w:val="Default"/>
        <w:jc w:val="both"/>
        <w:rPr>
          <w:rFonts w:eastAsiaTheme="minorEastAsia"/>
          <w:color w:val="auto"/>
        </w:rPr>
      </w:pPr>
    </w:p>
    <w:p w:rsidR="00585321" w:rsidRPr="002F7902" w:rsidRDefault="00585321" w:rsidP="00395E38">
      <w:pPr>
        <w:pStyle w:val="Default"/>
        <w:jc w:val="both"/>
        <w:rPr>
          <w:b/>
          <w:iCs/>
        </w:rPr>
      </w:pPr>
      <w:r w:rsidRPr="002F7902">
        <w:rPr>
          <w:b/>
          <w:iCs/>
        </w:rPr>
        <w:t xml:space="preserve">H.1b </w:t>
      </w:r>
      <w:r w:rsidRPr="00915531">
        <w:rPr>
          <w:iCs/>
        </w:rPr>
        <w:t>the daily Nation’s slant will more unfavorable but the daily Jang’s slant will favorable toward MFN.</w:t>
      </w:r>
    </w:p>
    <w:p w:rsidR="00585321" w:rsidRPr="00915531" w:rsidRDefault="00585321" w:rsidP="00395E38">
      <w:pPr>
        <w:pStyle w:val="Default"/>
        <w:ind w:firstLine="720"/>
        <w:jc w:val="both"/>
        <w:rPr>
          <w:iCs/>
        </w:rPr>
      </w:pPr>
      <w:r w:rsidRPr="002F7902">
        <w:rPr>
          <w:bCs/>
        </w:rPr>
        <w:t>Total 92(%) stories are ‘unfavorable to MFN’; maximum of stories 77(84%) come from the Nation</w:t>
      </w:r>
      <w:r w:rsidRPr="002F7902">
        <w:rPr>
          <w:bCs/>
          <w:i/>
        </w:rPr>
        <w:t>,</w:t>
      </w:r>
      <w:r w:rsidRPr="002F7902">
        <w:rPr>
          <w:bCs/>
        </w:rPr>
        <w:t xml:space="preserve"> followed by 15(16%) from</w:t>
      </w:r>
      <w:r w:rsidRPr="002F7902">
        <w:rPr>
          <w:bCs/>
          <w:i/>
        </w:rPr>
        <w:t xml:space="preserve"> </w:t>
      </w:r>
      <w:r w:rsidRPr="002F7902">
        <w:rPr>
          <w:bCs/>
        </w:rPr>
        <w:t>the daily Jang. Similarly total 34(%) stories are ‘favorable to MFN’; maximum of stories 26(77%) come from the Jang</w:t>
      </w:r>
      <w:r w:rsidRPr="002F7902">
        <w:rPr>
          <w:bCs/>
          <w:i/>
        </w:rPr>
        <w:t xml:space="preserve"> and only</w:t>
      </w:r>
      <w:r w:rsidRPr="002F7902">
        <w:rPr>
          <w:bCs/>
        </w:rPr>
        <w:t xml:space="preserve"> 8(23%) stories are from</w:t>
      </w:r>
      <w:r w:rsidRPr="002F7902">
        <w:rPr>
          <w:bCs/>
          <w:i/>
        </w:rPr>
        <w:t xml:space="preserve"> </w:t>
      </w:r>
      <w:r w:rsidRPr="002F7902">
        <w:rPr>
          <w:bCs/>
        </w:rPr>
        <w:t>the daily Nation (Table 2).</w:t>
      </w:r>
      <w:r w:rsidRPr="002F7902">
        <w:t xml:space="preserve"> H (1b) is supported</w:t>
      </w:r>
      <w:r w:rsidRPr="002F7902">
        <w:rPr>
          <w:iCs/>
        </w:rPr>
        <w:t xml:space="preserve">  </w:t>
      </w:r>
    </w:p>
    <w:p w:rsidR="00B071E3" w:rsidRPr="002F7902" w:rsidRDefault="00B071E3" w:rsidP="00395E38">
      <w:pPr>
        <w:pStyle w:val="Default"/>
        <w:jc w:val="both"/>
        <w:rPr>
          <w:b/>
          <w:iCs/>
        </w:rPr>
      </w:pPr>
    </w:p>
    <w:p w:rsidR="00585321" w:rsidRPr="00915531" w:rsidRDefault="00585321" w:rsidP="00395E38">
      <w:pPr>
        <w:pStyle w:val="Default"/>
        <w:jc w:val="both"/>
        <w:rPr>
          <w:iCs/>
        </w:rPr>
      </w:pPr>
      <w:r w:rsidRPr="002F7902">
        <w:rPr>
          <w:b/>
          <w:iCs/>
        </w:rPr>
        <w:t xml:space="preserve">H.2a </w:t>
      </w:r>
      <w:r w:rsidRPr="00915531">
        <w:rPr>
          <w:iCs/>
        </w:rPr>
        <w:t>Over all framing of the study will appear unfavorable toward MFN.</w:t>
      </w:r>
    </w:p>
    <w:p w:rsidR="005B5819" w:rsidRDefault="00585321" w:rsidP="005B5819">
      <w:pPr>
        <w:spacing w:line="240" w:lineRule="auto"/>
        <w:ind w:firstLine="720"/>
        <w:rPr>
          <w:rFonts w:ascii="Times New Roman" w:hAnsi="Times New Roman" w:cs="Times New Roman"/>
          <w:iCs/>
          <w:sz w:val="24"/>
          <w:szCs w:val="24"/>
        </w:rPr>
      </w:pPr>
      <w:r w:rsidRPr="002F7902">
        <w:rPr>
          <w:rFonts w:ascii="Times New Roman" w:hAnsi="Times New Roman" w:cs="Times New Roman"/>
          <w:bCs/>
          <w:sz w:val="24"/>
          <w:szCs w:val="24"/>
        </w:rPr>
        <w:t>In this study 132 stories were framed in 180 different frames. The frames (Pro-MFN=31 and Beneficial=25) are considered favorable frames toward MFN. Total 56 frames are in this category. The frames (Anti-MFN=67 and Loss=57) are considered unfavorable frames toward MFN. Total 124 frames are in this category. Maximum framing are unfavorable (Table 2).</w:t>
      </w:r>
      <w:r w:rsidRPr="002F7902">
        <w:rPr>
          <w:rFonts w:ascii="Times New Roman" w:hAnsi="Times New Roman" w:cs="Times New Roman"/>
          <w:sz w:val="24"/>
          <w:szCs w:val="24"/>
        </w:rPr>
        <w:t xml:space="preserve"> H (2a) is </w:t>
      </w:r>
      <w:r w:rsidR="005B5819" w:rsidRPr="002F7902">
        <w:rPr>
          <w:rFonts w:ascii="Times New Roman" w:hAnsi="Times New Roman" w:cs="Times New Roman"/>
          <w:sz w:val="24"/>
          <w:szCs w:val="24"/>
        </w:rPr>
        <w:t>supported</w:t>
      </w:r>
      <w:r w:rsidR="005B5819">
        <w:rPr>
          <w:rFonts w:ascii="Times New Roman" w:hAnsi="Times New Roman" w:cs="Times New Roman"/>
          <w:iCs/>
          <w:sz w:val="24"/>
          <w:szCs w:val="24"/>
        </w:rPr>
        <w:t>.</w:t>
      </w:r>
    </w:p>
    <w:p w:rsidR="005B5819" w:rsidRPr="005B5819" w:rsidRDefault="005B5819" w:rsidP="00EB4698">
      <w:pPr>
        <w:pBdr>
          <w:bottom w:val="single" w:sz="12" w:space="1" w:color="auto"/>
        </w:pBdr>
        <w:spacing w:line="240" w:lineRule="auto"/>
        <w:rPr>
          <w:rFonts w:ascii="Times New Roman" w:hAnsi="Times New Roman" w:cs="Times New Roman"/>
          <w:b/>
          <w:iCs/>
          <w:sz w:val="24"/>
          <w:szCs w:val="24"/>
        </w:rPr>
      </w:pPr>
      <w:r w:rsidRPr="005B5819">
        <w:rPr>
          <w:rFonts w:ascii="Times New Roman" w:hAnsi="Times New Roman" w:cs="Times New Roman"/>
          <w:b/>
          <w:iCs/>
          <w:sz w:val="24"/>
          <w:szCs w:val="24"/>
        </w:rPr>
        <w:t>About the Authors</w:t>
      </w:r>
    </w:p>
    <w:p w:rsidR="005B5819" w:rsidRDefault="005B5819" w:rsidP="00A71E2C">
      <w:pPr>
        <w:spacing w:line="240" w:lineRule="auto"/>
        <w:rPr>
          <w:rFonts w:ascii="Times New Roman" w:hAnsi="Times New Roman" w:cs="Times New Roman"/>
          <w:iCs/>
          <w:sz w:val="24"/>
          <w:szCs w:val="24"/>
        </w:rPr>
      </w:pPr>
      <w:r>
        <w:rPr>
          <w:rFonts w:ascii="Times New Roman" w:hAnsi="Times New Roman" w:cs="Times New Roman"/>
          <w:iCs/>
          <w:sz w:val="24"/>
          <w:szCs w:val="24"/>
        </w:rPr>
        <w:t xml:space="preserve">Shah Nawaz is </w:t>
      </w:r>
      <w:r w:rsidR="004C08AA">
        <w:rPr>
          <w:rFonts w:ascii="Times New Roman" w:hAnsi="Times New Roman" w:cs="Times New Roman"/>
          <w:iCs/>
          <w:sz w:val="24"/>
          <w:szCs w:val="24"/>
        </w:rPr>
        <w:t>PhD</w:t>
      </w:r>
      <w:r>
        <w:rPr>
          <w:rFonts w:ascii="Times New Roman" w:hAnsi="Times New Roman" w:cs="Times New Roman"/>
          <w:iCs/>
          <w:sz w:val="24"/>
          <w:szCs w:val="24"/>
        </w:rPr>
        <w:t xml:space="preserve"> </w:t>
      </w:r>
      <w:r w:rsidR="004C08AA">
        <w:rPr>
          <w:rFonts w:ascii="Times New Roman" w:hAnsi="Times New Roman" w:cs="Times New Roman"/>
          <w:iCs/>
          <w:sz w:val="24"/>
          <w:szCs w:val="24"/>
        </w:rPr>
        <w:t>Scholar</w:t>
      </w:r>
      <w:r>
        <w:rPr>
          <w:rFonts w:ascii="Times New Roman" w:hAnsi="Times New Roman" w:cs="Times New Roman"/>
          <w:iCs/>
          <w:sz w:val="24"/>
          <w:szCs w:val="24"/>
        </w:rPr>
        <w:t xml:space="preserve"> in Gomal University, DI Khan Pakistan. </w:t>
      </w:r>
    </w:p>
    <w:p w:rsidR="005B5819" w:rsidRPr="005B5819" w:rsidRDefault="005B5819" w:rsidP="005B5819">
      <w:pPr>
        <w:tabs>
          <w:tab w:val="left" w:pos="90"/>
        </w:tabs>
        <w:spacing w:line="240" w:lineRule="auto"/>
        <w:ind w:firstLine="720"/>
        <w:rPr>
          <w:rFonts w:ascii="Times New Roman" w:hAnsi="Times New Roman" w:cs="Times New Roman"/>
          <w:iCs/>
          <w:sz w:val="24"/>
          <w:szCs w:val="24"/>
        </w:rPr>
      </w:pPr>
    </w:p>
    <w:p w:rsidR="00585321" w:rsidRPr="002F7902" w:rsidRDefault="00585321" w:rsidP="00395E38">
      <w:pPr>
        <w:pStyle w:val="Default"/>
        <w:ind w:left="720" w:firstLine="720"/>
        <w:jc w:val="both"/>
        <w:rPr>
          <w:b/>
          <w:iCs/>
        </w:rPr>
      </w:pPr>
    </w:p>
    <w:p w:rsidR="00585321" w:rsidRPr="002F7902" w:rsidRDefault="00585321" w:rsidP="00395E38">
      <w:pPr>
        <w:pStyle w:val="Default"/>
        <w:ind w:left="720" w:firstLine="72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F0655A" w:rsidRDefault="00F0655A" w:rsidP="00395E38">
      <w:pPr>
        <w:pStyle w:val="Default"/>
        <w:ind w:left="-360"/>
        <w:jc w:val="both"/>
        <w:rPr>
          <w:b/>
          <w:iCs/>
        </w:rPr>
      </w:pPr>
    </w:p>
    <w:p w:rsidR="009D5144" w:rsidRDefault="009D5144" w:rsidP="00395E38">
      <w:pPr>
        <w:pStyle w:val="Default"/>
        <w:ind w:left="-360"/>
        <w:jc w:val="both"/>
        <w:rPr>
          <w:b/>
          <w:iCs/>
        </w:rPr>
      </w:pPr>
    </w:p>
    <w:p w:rsidR="009D5144" w:rsidRDefault="009D5144" w:rsidP="00395E38">
      <w:pPr>
        <w:pStyle w:val="Default"/>
        <w:ind w:left="-360"/>
        <w:jc w:val="both"/>
        <w:rPr>
          <w:b/>
          <w:iCs/>
        </w:rPr>
      </w:pPr>
    </w:p>
    <w:p w:rsidR="002F7902" w:rsidRPr="00277526" w:rsidRDefault="001A7CA8" w:rsidP="00395E38">
      <w:pPr>
        <w:pStyle w:val="Default"/>
        <w:ind w:left="-360"/>
        <w:jc w:val="both"/>
        <w:rPr>
          <w:b/>
          <w:iCs/>
        </w:rPr>
      </w:pPr>
      <w:r w:rsidRPr="00277526">
        <w:rPr>
          <w:b/>
          <w:iCs/>
        </w:rPr>
        <w:t>References</w:t>
      </w:r>
    </w:p>
    <w:p w:rsidR="002F7902" w:rsidRPr="00615801" w:rsidRDefault="002F7902" w:rsidP="00395E38">
      <w:pPr>
        <w:spacing w:after="0" w:line="240" w:lineRule="auto"/>
        <w:ind w:hanging="720"/>
        <w:jc w:val="center"/>
        <w:rPr>
          <w:rFonts w:ascii="Times New Roman" w:hAnsi="Times New Roman" w:cs="Times New Roman"/>
          <w:bCs/>
          <w:color w:val="000000" w:themeColor="text1"/>
          <w:sz w:val="28"/>
          <w:szCs w:val="28"/>
        </w:rPr>
      </w:pPr>
    </w:p>
    <w:p w:rsidR="002F7902" w:rsidRPr="00277526" w:rsidRDefault="002F7902" w:rsidP="00395E38">
      <w:pPr>
        <w:autoSpaceDE w:val="0"/>
        <w:autoSpaceDN w:val="0"/>
        <w:adjustRightInd w:val="0"/>
        <w:spacing w:after="0" w:line="240" w:lineRule="auto"/>
        <w:ind w:left="360" w:hanging="720"/>
        <w:rPr>
          <w:rFonts w:ascii="Times New Roman" w:hAnsi="Times New Roman"/>
          <w:color w:val="000000" w:themeColor="text1"/>
          <w:sz w:val="24"/>
          <w:szCs w:val="24"/>
        </w:rPr>
      </w:pPr>
      <w:r w:rsidRPr="00277526">
        <w:rPr>
          <w:rFonts w:ascii="Times New Roman" w:hAnsi="Times New Roman"/>
          <w:color w:val="000000" w:themeColor="text1"/>
          <w:sz w:val="24"/>
          <w:szCs w:val="24"/>
        </w:rPr>
        <w:t xml:space="preserve">Andsager, J. &amp; Smiley, L. (1998). Evaluating the public information: Shaping news coverage of the silicone implant controversy. </w:t>
      </w:r>
      <w:r w:rsidRPr="00277526">
        <w:rPr>
          <w:rFonts w:ascii="Times New Roman" w:hAnsi="Times New Roman"/>
          <w:iCs/>
          <w:color w:val="000000" w:themeColor="text1"/>
          <w:sz w:val="24"/>
          <w:szCs w:val="24"/>
        </w:rPr>
        <w:t>Public Relations Review, 24</w:t>
      </w:r>
      <w:r w:rsidRPr="00277526">
        <w:rPr>
          <w:rFonts w:ascii="Times New Roman" w:hAnsi="Times New Roman"/>
          <w:color w:val="000000" w:themeColor="text1"/>
          <w:sz w:val="24"/>
          <w:szCs w:val="24"/>
        </w:rPr>
        <w:t>(2): 183-201.</w:t>
      </w:r>
    </w:p>
    <w:p w:rsidR="002F7902" w:rsidRPr="00277526" w:rsidRDefault="002F7902" w:rsidP="00395E38">
      <w:pPr>
        <w:autoSpaceDE w:val="0"/>
        <w:autoSpaceDN w:val="0"/>
        <w:adjustRightInd w:val="0"/>
        <w:spacing w:after="0" w:line="240" w:lineRule="auto"/>
        <w:ind w:left="360" w:hanging="720"/>
        <w:rPr>
          <w:rFonts w:ascii="Times New Roman" w:hAnsi="Times New Roman"/>
          <w:color w:val="000000" w:themeColor="text1"/>
          <w:sz w:val="24"/>
          <w:szCs w:val="24"/>
        </w:rPr>
      </w:pPr>
      <w:r w:rsidRPr="00277526">
        <w:rPr>
          <w:rFonts w:ascii="Times New Roman" w:hAnsi="Times New Roman"/>
          <w:color w:val="000000" w:themeColor="text1"/>
          <w:sz w:val="24"/>
          <w:szCs w:val="24"/>
        </w:rPr>
        <w:t xml:space="preserve">Dimitrova, D. V., &amp; Strömbäck, J. (2005). Mission accomplished? Framing of the Iraq War in the elite newspapers in Sweden and the United States. </w:t>
      </w:r>
      <w:r w:rsidRPr="00277526">
        <w:rPr>
          <w:rFonts w:ascii="Times New Roman" w:hAnsi="Times New Roman"/>
          <w:iCs/>
          <w:color w:val="000000" w:themeColor="text1"/>
          <w:sz w:val="24"/>
          <w:szCs w:val="24"/>
        </w:rPr>
        <w:t>Gazette</w:t>
      </w:r>
      <w:r w:rsidRPr="00277526">
        <w:rPr>
          <w:rFonts w:ascii="Times New Roman" w:hAnsi="Times New Roman"/>
          <w:color w:val="000000" w:themeColor="text1"/>
          <w:sz w:val="24"/>
          <w:szCs w:val="24"/>
        </w:rPr>
        <w:t xml:space="preserve">, </w:t>
      </w:r>
      <w:r w:rsidRPr="00277526">
        <w:rPr>
          <w:rFonts w:ascii="Times New Roman" w:hAnsi="Times New Roman"/>
          <w:iCs/>
          <w:color w:val="000000" w:themeColor="text1"/>
          <w:sz w:val="24"/>
          <w:szCs w:val="24"/>
        </w:rPr>
        <w:t>67</w:t>
      </w:r>
      <w:r w:rsidRPr="00277526">
        <w:rPr>
          <w:rFonts w:ascii="Times New Roman" w:hAnsi="Times New Roman"/>
          <w:color w:val="000000" w:themeColor="text1"/>
          <w:sz w:val="24"/>
          <w:szCs w:val="24"/>
        </w:rPr>
        <w:t>(5), 399-417.</w:t>
      </w:r>
    </w:p>
    <w:p w:rsidR="002F7902" w:rsidRPr="00277526" w:rsidRDefault="002F7902" w:rsidP="00395E38">
      <w:pPr>
        <w:autoSpaceDE w:val="0"/>
        <w:autoSpaceDN w:val="0"/>
        <w:adjustRightInd w:val="0"/>
        <w:spacing w:after="0" w:line="240" w:lineRule="auto"/>
        <w:ind w:left="360" w:hanging="720"/>
        <w:rPr>
          <w:rFonts w:ascii="Times New Roman" w:hAnsi="Times New Roman"/>
          <w:iCs/>
          <w:color w:val="000000" w:themeColor="text1"/>
          <w:sz w:val="24"/>
          <w:szCs w:val="24"/>
        </w:rPr>
      </w:pPr>
      <w:r w:rsidRPr="00277526">
        <w:rPr>
          <w:rFonts w:ascii="Times New Roman" w:hAnsi="Times New Roman"/>
          <w:color w:val="000000" w:themeColor="text1"/>
          <w:sz w:val="24"/>
          <w:szCs w:val="24"/>
        </w:rPr>
        <w:t xml:space="preserve">Entman, R.M. (1993). Framing: Toward clarification of a fractured paradigm. </w:t>
      </w:r>
      <w:r w:rsidRPr="00277526">
        <w:rPr>
          <w:rFonts w:ascii="Times New Roman" w:hAnsi="Times New Roman"/>
          <w:iCs/>
          <w:color w:val="000000" w:themeColor="text1"/>
          <w:sz w:val="24"/>
          <w:szCs w:val="24"/>
        </w:rPr>
        <w:t>Journal of Communication</w:t>
      </w:r>
      <w:r w:rsidRPr="00277526">
        <w:rPr>
          <w:rFonts w:ascii="Times New Roman" w:hAnsi="Times New Roman"/>
          <w:color w:val="000000" w:themeColor="text1"/>
          <w:sz w:val="24"/>
          <w:szCs w:val="24"/>
        </w:rPr>
        <w:t xml:space="preserve">, </w:t>
      </w:r>
      <w:r w:rsidRPr="00277526">
        <w:rPr>
          <w:rFonts w:ascii="Times New Roman" w:hAnsi="Times New Roman"/>
          <w:iCs/>
          <w:color w:val="000000" w:themeColor="text1"/>
          <w:sz w:val="24"/>
          <w:szCs w:val="24"/>
        </w:rPr>
        <w:t xml:space="preserve">43 </w:t>
      </w:r>
      <w:r w:rsidRPr="00277526">
        <w:rPr>
          <w:rFonts w:ascii="Times New Roman" w:hAnsi="Times New Roman"/>
          <w:color w:val="000000" w:themeColor="text1"/>
          <w:sz w:val="24"/>
          <w:szCs w:val="24"/>
        </w:rPr>
        <w:t>(4), 51-58.</w:t>
      </w:r>
    </w:p>
    <w:p w:rsidR="002F7902" w:rsidRPr="00277526" w:rsidRDefault="002F7902" w:rsidP="00395E38">
      <w:pPr>
        <w:spacing w:line="240" w:lineRule="auto"/>
        <w:ind w:left="360" w:hanging="720"/>
        <w:rPr>
          <w:rFonts w:ascii="Times New Roman" w:hAnsi="Times New Roman"/>
          <w:color w:val="000000" w:themeColor="text1"/>
          <w:sz w:val="24"/>
          <w:szCs w:val="24"/>
        </w:rPr>
      </w:pPr>
      <w:r w:rsidRPr="00277526">
        <w:rPr>
          <w:rFonts w:ascii="Times New Roman" w:hAnsi="Times New Roman"/>
          <w:color w:val="000000" w:themeColor="text1"/>
          <w:sz w:val="24"/>
          <w:szCs w:val="24"/>
        </w:rPr>
        <w:t xml:space="preserve">Federal Cabinet has granted MFN status to India. (2011, November 3). </w:t>
      </w:r>
      <w:r w:rsidRPr="00277526">
        <w:rPr>
          <w:rFonts w:ascii="Times New Roman" w:hAnsi="Times New Roman"/>
          <w:i/>
          <w:color w:val="000000" w:themeColor="text1"/>
          <w:sz w:val="24"/>
          <w:szCs w:val="24"/>
        </w:rPr>
        <w:t>The Daily Jang</w:t>
      </w:r>
      <w:r w:rsidRPr="00277526">
        <w:rPr>
          <w:rFonts w:ascii="Times New Roman" w:hAnsi="Times New Roman"/>
          <w:color w:val="000000" w:themeColor="text1"/>
          <w:sz w:val="24"/>
          <w:szCs w:val="24"/>
        </w:rPr>
        <w:t xml:space="preserve">, p. 1. </w:t>
      </w:r>
      <w:r w:rsidRPr="00277526">
        <w:rPr>
          <w:rFonts w:ascii="Times New Roman" w:hAnsi="Times New Roman"/>
          <w:color w:val="000000" w:themeColor="text1"/>
          <w:sz w:val="24"/>
          <w:szCs w:val="24"/>
          <w:shd w:val="clear" w:color="auto" w:fill="FFFFFF"/>
        </w:rPr>
        <w:t>Retrieved from</w:t>
      </w:r>
      <w:r w:rsidRPr="00277526">
        <w:rPr>
          <w:rFonts w:ascii="Times New Roman" w:hAnsi="Times New Roman"/>
          <w:color w:val="000000" w:themeColor="text1"/>
          <w:sz w:val="24"/>
          <w:szCs w:val="24"/>
        </w:rPr>
        <w:t xml:space="preserve"> </w:t>
      </w:r>
      <w:hyperlink r:id="rId8" w:history="1">
        <w:r w:rsidRPr="00277526">
          <w:rPr>
            <w:rStyle w:val="Hyperlink"/>
            <w:rFonts w:ascii="Times New Roman" w:hAnsi="Times New Roman" w:cs="Times New Roman"/>
            <w:color w:val="000000" w:themeColor="text1"/>
            <w:sz w:val="24"/>
            <w:szCs w:val="24"/>
          </w:rPr>
          <w:t>http://www.columnpk.com/pakistan-approves-most-favoured-nation-status-for-india/</w:t>
        </w:r>
      </w:hyperlink>
      <w:r w:rsidRPr="00277526">
        <w:rPr>
          <w:rFonts w:ascii="Times New Roman" w:hAnsi="Times New Roman"/>
          <w:color w:val="000000" w:themeColor="text1"/>
          <w:sz w:val="24"/>
          <w:szCs w:val="24"/>
        </w:rPr>
        <w:t xml:space="preserve"> </w:t>
      </w:r>
    </w:p>
    <w:p w:rsidR="002F7902" w:rsidRPr="00277526" w:rsidRDefault="002F7902" w:rsidP="00395E38">
      <w:pPr>
        <w:pStyle w:val="noformat"/>
        <w:shd w:val="clear" w:color="auto" w:fill="FFFFFF"/>
        <w:spacing w:before="0" w:beforeAutospacing="0" w:after="0" w:afterAutospacing="0"/>
        <w:ind w:left="360" w:hanging="720"/>
        <w:rPr>
          <w:color w:val="000000" w:themeColor="text1"/>
        </w:rPr>
      </w:pPr>
      <w:r w:rsidRPr="00277526">
        <w:rPr>
          <w:rStyle w:val="noformat1"/>
          <w:color w:val="000000" w:themeColor="text1"/>
        </w:rPr>
        <w:t>Flamenbaum, S., &amp; Neville, M. (2011). Optimism and Obstacles in India-Pakistan Peace Talks.</w:t>
      </w:r>
      <w:r w:rsidRPr="00277526">
        <w:rPr>
          <w:rStyle w:val="Emphasis"/>
          <w:color w:val="000000" w:themeColor="text1"/>
        </w:rPr>
        <w:t>United States Institute of Peace</w:t>
      </w:r>
      <w:r w:rsidRPr="00277526">
        <w:rPr>
          <w:rStyle w:val="noformat1"/>
          <w:color w:val="000000" w:themeColor="text1"/>
        </w:rPr>
        <w:t>. Retrieved from http://www.usip.org/publications/optimism-and-obstacles-in-india-pakistan-peace-talks</w:t>
      </w:r>
    </w:p>
    <w:p w:rsidR="002F7902" w:rsidRPr="00277526" w:rsidRDefault="002F7902" w:rsidP="00395E38">
      <w:pPr>
        <w:spacing w:line="240" w:lineRule="auto"/>
        <w:ind w:left="360" w:hanging="720"/>
        <w:rPr>
          <w:rFonts w:ascii="Times New Roman" w:hAnsi="Times New Roman"/>
          <w:color w:val="000000" w:themeColor="text1"/>
          <w:sz w:val="24"/>
          <w:szCs w:val="24"/>
          <w:shd w:val="clear" w:color="auto" w:fill="FFFFFF"/>
        </w:rPr>
      </w:pPr>
      <w:r w:rsidRPr="00277526">
        <w:rPr>
          <w:rFonts w:ascii="Times New Roman" w:hAnsi="Times New Roman"/>
          <w:color w:val="000000" w:themeColor="text1"/>
          <w:sz w:val="24"/>
          <w:szCs w:val="24"/>
          <w:shd w:val="clear" w:color="auto" w:fill="FFFFFF"/>
        </w:rPr>
        <w:t xml:space="preserve">Framing. (n.d.).  University of Twente Retrieved march5, 2012, from </w:t>
      </w:r>
      <w:hyperlink r:id="rId9" w:history="1">
        <w:r w:rsidRPr="00277526">
          <w:rPr>
            <w:rStyle w:val="Hyperlink"/>
            <w:rFonts w:ascii="Times New Roman" w:hAnsi="Times New Roman" w:cs="Times New Roman"/>
            <w:color w:val="000000" w:themeColor="text1"/>
            <w:sz w:val="24"/>
            <w:szCs w:val="24"/>
          </w:rPr>
          <w:t>http://www.utwente.nl/cw/theorieenoverzicht/Theory%20clusters/Communication%20Processes/Framing/</w:t>
        </w:r>
      </w:hyperlink>
    </w:p>
    <w:p w:rsidR="002F7902" w:rsidRPr="00277526" w:rsidRDefault="002F7902" w:rsidP="00395E38">
      <w:pPr>
        <w:autoSpaceDE w:val="0"/>
        <w:autoSpaceDN w:val="0"/>
        <w:adjustRightInd w:val="0"/>
        <w:spacing w:after="0" w:line="240" w:lineRule="auto"/>
        <w:ind w:left="360" w:hanging="720"/>
        <w:rPr>
          <w:rFonts w:ascii="Times New Roman" w:hAnsi="Times New Roman"/>
          <w:color w:val="000000" w:themeColor="text1"/>
          <w:sz w:val="24"/>
          <w:szCs w:val="24"/>
        </w:rPr>
      </w:pPr>
      <w:r w:rsidRPr="00277526">
        <w:rPr>
          <w:rFonts w:ascii="Times New Roman" w:hAnsi="Times New Roman"/>
          <w:color w:val="000000" w:themeColor="text1"/>
          <w:sz w:val="24"/>
          <w:szCs w:val="24"/>
        </w:rPr>
        <w:t xml:space="preserve">Friedland, L.A., &amp; Zhong, M. (1996). International television coverage of Beijing Spring 1989: A comparative approach. </w:t>
      </w:r>
      <w:r w:rsidRPr="00277526">
        <w:rPr>
          <w:rFonts w:ascii="Times New Roman" w:hAnsi="Times New Roman"/>
          <w:iCs/>
          <w:color w:val="000000" w:themeColor="text1"/>
          <w:sz w:val="24"/>
          <w:szCs w:val="24"/>
        </w:rPr>
        <w:t>Journalism &amp; Mass Communication Monographs</w:t>
      </w:r>
      <w:r w:rsidRPr="00277526">
        <w:rPr>
          <w:rFonts w:ascii="Times New Roman" w:hAnsi="Times New Roman"/>
          <w:color w:val="000000" w:themeColor="text1"/>
          <w:sz w:val="24"/>
          <w:szCs w:val="24"/>
        </w:rPr>
        <w:t xml:space="preserve">, </w:t>
      </w:r>
      <w:r w:rsidRPr="00277526">
        <w:rPr>
          <w:rFonts w:ascii="Times New Roman" w:hAnsi="Times New Roman"/>
          <w:iCs/>
          <w:color w:val="000000" w:themeColor="text1"/>
          <w:sz w:val="24"/>
          <w:szCs w:val="24"/>
        </w:rPr>
        <w:t>156</w:t>
      </w:r>
      <w:r w:rsidRPr="00277526">
        <w:rPr>
          <w:rFonts w:ascii="Times New Roman" w:hAnsi="Times New Roman"/>
          <w:color w:val="000000" w:themeColor="text1"/>
          <w:sz w:val="24"/>
          <w:szCs w:val="24"/>
        </w:rPr>
        <w:t>, 1-60.</w:t>
      </w:r>
    </w:p>
    <w:p w:rsidR="002F7902" w:rsidRPr="00277526" w:rsidRDefault="002F7902" w:rsidP="00395E38">
      <w:pPr>
        <w:autoSpaceDE w:val="0"/>
        <w:autoSpaceDN w:val="0"/>
        <w:adjustRightInd w:val="0"/>
        <w:spacing w:after="0" w:line="240" w:lineRule="auto"/>
        <w:ind w:left="360" w:hanging="720"/>
        <w:rPr>
          <w:rFonts w:ascii="Times New Roman" w:hAnsi="Times New Roman"/>
          <w:color w:val="000000" w:themeColor="text1"/>
          <w:sz w:val="24"/>
          <w:szCs w:val="24"/>
        </w:rPr>
      </w:pPr>
      <w:r w:rsidRPr="00277526">
        <w:rPr>
          <w:rFonts w:ascii="Times New Roman" w:hAnsi="Times New Roman"/>
          <w:color w:val="000000" w:themeColor="text1"/>
          <w:sz w:val="24"/>
          <w:szCs w:val="24"/>
        </w:rPr>
        <w:t xml:space="preserve">Gamson, W. A., &amp; Modigliani, A. (1989). Media discourse and public opinion on nuclear power: A constructionist approach. </w:t>
      </w:r>
      <w:r w:rsidRPr="00277526">
        <w:rPr>
          <w:rFonts w:ascii="Times New Roman" w:hAnsi="Times New Roman"/>
          <w:iCs/>
          <w:color w:val="000000" w:themeColor="text1"/>
          <w:sz w:val="24"/>
          <w:szCs w:val="24"/>
        </w:rPr>
        <w:t>AJS, 95</w:t>
      </w:r>
      <w:r w:rsidRPr="00277526">
        <w:rPr>
          <w:rFonts w:ascii="Times New Roman" w:hAnsi="Times New Roman"/>
          <w:color w:val="000000" w:themeColor="text1"/>
          <w:sz w:val="24"/>
          <w:szCs w:val="24"/>
        </w:rPr>
        <w:t>(1), 1-37.</w:t>
      </w:r>
    </w:p>
    <w:p w:rsidR="002F7902" w:rsidRPr="00277526" w:rsidRDefault="002F7902" w:rsidP="00395E38">
      <w:pPr>
        <w:spacing w:line="240" w:lineRule="auto"/>
        <w:ind w:left="360" w:hanging="720"/>
        <w:rPr>
          <w:rFonts w:ascii="Times New Roman" w:hAnsi="Times New Roman"/>
          <w:color w:val="000000" w:themeColor="text1"/>
          <w:sz w:val="24"/>
          <w:szCs w:val="24"/>
        </w:rPr>
      </w:pPr>
      <w:r w:rsidRPr="00277526">
        <w:rPr>
          <w:rStyle w:val="noformat1"/>
          <w:rFonts w:ascii="Times New Roman" w:hAnsi="Times New Roman" w:cs="Times New Roman"/>
          <w:color w:val="000000" w:themeColor="text1"/>
          <w:sz w:val="24"/>
          <w:szCs w:val="24"/>
        </w:rPr>
        <w:t>Ganguly, R. (1998). India, Pakistan and the Kashmir Dispute.</w:t>
      </w:r>
      <w:r w:rsidRPr="00277526">
        <w:rPr>
          <w:rStyle w:val="apple-converted-space"/>
          <w:rFonts w:ascii="Times New Roman" w:hAnsi="Times New Roman" w:cs="Times New Roman"/>
          <w:color w:val="000000" w:themeColor="text1"/>
          <w:sz w:val="24"/>
          <w:szCs w:val="24"/>
        </w:rPr>
        <w:t> </w:t>
      </w:r>
      <w:r w:rsidRPr="00277526">
        <w:rPr>
          <w:rStyle w:val="Emphasis"/>
          <w:rFonts w:ascii="Times New Roman" w:hAnsi="Times New Roman" w:cs="Times New Roman"/>
          <w:color w:val="000000" w:themeColor="text1"/>
          <w:sz w:val="24"/>
          <w:szCs w:val="24"/>
        </w:rPr>
        <w:t>Asian Studies Institute</w:t>
      </w:r>
      <w:r w:rsidRPr="00277526">
        <w:rPr>
          <w:rStyle w:val="noformat1"/>
          <w:rFonts w:ascii="Times New Roman" w:hAnsi="Times New Roman" w:cs="Times New Roman"/>
          <w:color w:val="000000" w:themeColor="text1"/>
          <w:sz w:val="24"/>
          <w:szCs w:val="24"/>
        </w:rPr>
        <w:t>,</w:t>
      </w:r>
      <w:r w:rsidRPr="00277526">
        <w:rPr>
          <w:rStyle w:val="noformat1"/>
          <w:rFonts w:ascii="Times New Roman" w:hAnsi="Times New Roman" w:cs="Times New Roman"/>
          <w:i/>
          <w:iCs/>
          <w:color w:val="000000" w:themeColor="text1"/>
          <w:sz w:val="24"/>
          <w:szCs w:val="24"/>
        </w:rPr>
        <w:t xml:space="preserve"> 1, </w:t>
      </w:r>
      <w:r w:rsidRPr="00277526">
        <w:rPr>
          <w:rStyle w:val="noformat1"/>
          <w:rFonts w:ascii="Times New Roman" w:hAnsi="Times New Roman" w:cs="Times New Roman"/>
          <w:color w:val="000000" w:themeColor="text1"/>
          <w:sz w:val="24"/>
          <w:szCs w:val="24"/>
        </w:rPr>
        <w:t xml:space="preserve">1-20. Retrieved from </w:t>
      </w:r>
      <w:hyperlink r:id="rId10" w:history="1">
        <w:r w:rsidRPr="00277526">
          <w:rPr>
            <w:rStyle w:val="Hyperlink"/>
            <w:rFonts w:ascii="Times New Roman" w:hAnsi="Times New Roman" w:cs="Times New Roman"/>
            <w:color w:val="000000" w:themeColor="text1"/>
            <w:sz w:val="24"/>
            <w:szCs w:val="24"/>
          </w:rPr>
          <w:t>http://books.google.com.pk/books/about/India_Pakistan_and_the_Kashmir_Dispute.html?id=vBueAAAACAAJ&amp;redir_esc=y</w:t>
        </w:r>
      </w:hyperlink>
    </w:p>
    <w:p w:rsidR="002F7902" w:rsidRPr="00277526" w:rsidRDefault="002F7902" w:rsidP="00395E38">
      <w:pPr>
        <w:spacing w:line="240" w:lineRule="auto"/>
        <w:ind w:left="360" w:hanging="720"/>
        <w:rPr>
          <w:rFonts w:ascii="Times New Roman" w:hAnsi="Times New Roman"/>
          <w:color w:val="000000" w:themeColor="text1"/>
          <w:sz w:val="24"/>
          <w:szCs w:val="24"/>
        </w:rPr>
      </w:pPr>
      <w:r w:rsidRPr="00277526">
        <w:rPr>
          <w:rStyle w:val="noformat1"/>
          <w:rFonts w:ascii="Times New Roman" w:hAnsi="Times New Roman" w:cs="Times New Roman"/>
          <w:color w:val="000000" w:themeColor="text1"/>
          <w:sz w:val="24"/>
          <w:szCs w:val="24"/>
        </w:rPr>
        <w:t>Group, I. C. (2012). Pakistan’s Relations with India: Beyond Kashmir?</w:t>
      </w:r>
      <w:r w:rsidRPr="00277526">
        <w:rPr>
          <w:rStyle w:val="apple-converted-space"/>
          <w:rFonts w:ascii="Times New Roman" w:hAnsi="Times New Roman" w:cs="Times New Roman"/>
          <w:color w:val="000000" w:themeColor="text1"/>
          <w:sz w:val="24"/>
          <w:szCs w:val="24"/>
        </w:rPr>
        <w:t> </w:t>
      </w:r>
      <w:r w:rsidRPr="00277526">
        <w:rPr>
          <w:rStyle w:val="Emphasis"/>
          <w:rFonts w:ascii="Times New Roman" w:hAnsi="Times New Roman" w:cs="Times New Roman"/>
          <w:color w:val="000000" w:themeColor="text1"/>
          <w:sz w:val="24"/>
          <w:szCs w:val="24"/>
        </w:rPr>
        <w:t>International crises group</w:t>
      </w:r>
      <w:r w:rsidRPr="00277526">
        <w:rPr>
          <w:rStyle w:val="noformat1"/>
          <w:rFonts w:ascii="Times New Roman" w:hAnsi="Times New Roman" w:cs="Times New Roman"/>
          <w:color w:val="000000" w:themeColor="text1"/>
          <w:sz w:val="24"/>
          <w:szCs w:val="24"/>
        </w:rPr>
        <w:t xml:space="preserve">. Retrieved from </w:t>
      </w:r>
      <w:hyperlink r:id="rId11" w:history="1">
        <w:r w:rsidRPr="00277526">
          <w:rPr>
            <w:rStyle w:val="Hyperlink"/>
            <w:rFonts w:ascii="Times New Roman" w:hAnsi="Times New Roman" w:cs="Times New Roman"/>
            <w:color w:val="000000" w:themeColor="text1"/>
            <w:sz w:val="24"/>
            <w:szCs w:val="24"/>
          </w:rPr>
          <w:t>http://www.crisisgroup.org/en/regions/asia/south-asia/pakistan/224-pakistans-relations-with-india-beyond-kashmir.aspx</w:t>
        </w:r>
      </w:hyperlink>
    </w:p>
    <w:p w:rsidR="002F7902" w:rsidRPr="00277526" w:rsidRDefault="002F7902" w:rsidP="00395E38">
      <w:pPr>
        <w:spacing w:line="240" w:lineRule="auto"/>
        <w:ind w:left="360" w:hanging="720"/>
        <w:rPr>
          <w:rFonts w:ascii="Times New Roman" w:hAnsi="Times New Roman"/>
          <w:color w:val="000000" w:themeColor="text1"/>
          <w:sz w:val="24"/>
          <w:szCs w:val="24"/>
        </w:rPr>
      </w:pPr>
      <w:r w:rsidRPr="00277526">
        <w:rPr>
          <w:rFonts w:ascii="Times New Roman" w:hAnsi="Times New Roman"/>
          <w:color w:val="000000" w:themeColor="text1"/>
          <w:sz w:val="24"/>
          <w:szCs w:val="24"/>
        </w:rPr>
        <w:t xml:space="preserve">Huma, Y. (2011). Pakistan Grants India Most Favored Nation Trading Status?. </w:t>
      </w:r>
      <w:r w:rsidRPr="00277526">
        <w:rPr>
          <w:rFonts w:ascii="Times New Roman" w:hAnsi="Times New Roman"/>
          <w:i/>
          <w:color w:val="000000" w:themeColor="text1"/>
          <w:sz w:val="24"/>
          <w:szCs w:val="24"/>
        </w:rPr>
        <w:t>Asia pacific Bulletin</w:t>
      </w:r>
      <w:r w:rsidRPr="00277526">
        <w:rPr>
          <w:rFonts w:ascii="Times New Roman" w:hAnsi="Times New Roman"/>
          <w:color w:val="000000" w:themeColor="text1"/>
          <w:sz w:val="24"/>
          <w:szCs w:val="24"/>
        </w:rPr>
        <w:t>.</w:t>
      </w:r>
    </w:p>
    <w:p w:rsidR="002F7902" w:rsidRPr="00277526" w:rsidRDefault="002F7902" w:rsidP="00395E38">
      <w:pPr>
        <w:spacing w:line="240" w:lineRule="auto"/>
        <w:ind w:left="360" w:hanging="720"/>
        <w:rPr>
          <w:rFonts w:ascii="Times New Roman" w:hAnsi="Times New Roman"/>
          <w:color w:val="000000" w:themeColor="text1"/>
          <w:sz w:val="24"/>
          <w:szCs w:val="24"/>
        </w:rPr>
      </w:pPr>
      <w:r w:rsidRPr="00277526">
        <w:rPr>
          <w:rFonts w:ascii="Times New Roman" w:hAnsi="Times New Roman"/>
          <w:color w:val="000000" w:themeColor="text1"/>
          <w:sz w:val="24"/>
          <w:szCs w:val="24"/>
        </w:rPr>
        <w:t xml:space="preserve">Kargil War. ( n.d.) </w:t>
      </w:r>
      <w:r w:rsidRPr="00277526">
        <w:rPr>
          <w:rFonts w:ascii="Times New Roman" w:hAnsi="Times New Roman"/>
          <w:i/>
          <w:color w:val="000000" w:themeColor="text1"/>
          <w:sz w:val="24"/>
          <w:szCs w:val="24"/>
        </w:rPr>
        <w:t>Wikipedia</w:t>
      </w:r>
      <w:r w:rsidRPr="00277526">
        <w:rPr>
          <w:rFonts w:ascii="Times New Roman" w:hAnsi="Times New Roman"/>
          <w:color w:val="000000" w:themeColor="text1"/>
          <w:sz w:val="24"/>
          <w:szCs w:val="24"/>
        </w:rPr>
        <w:t xml:space="preserve">.Retrived March 22, 2013, from </w:t>
      </w:r>
      <w:hyperlink r:id="rId12" w:history="1">
        <w:r w:rsidRPr="00277526">
          <w:rPr>
            <w:rStyle w:val="Hyperlink"/>
            <w:rFonts w:ascii="Times New Roman" w:hAnsi="Times New Roman" w:cs="Times New Roman"/>
            <w:color w:val="000000" w:themeColor="text1"/>
            <w:sz w:val="24"/>
            <w:szCs w:val="24"/>
          </w:rPr>
          <w:t>http://en.wikipedia.org/wiki/Kargil_War</w:t>
        </w:r>
      </w:hyperlink>
    </w:p>
    <w:p w:rsidR="002F7902" w:rsidRPr="00277526" w:rsidRDefault="002F7902" w:rsidP="00395E38">
      <w:pPr>
        <w:pStyle w:val="Heading1"/>
        <w:keepNext w:val="0"/>
        <w:keepLines w:val="0"/>
        <w:shd w:val="clear" w:color="auto" w:fill="FFFFFF"/>
        <w:spacing w:before="0" w:line="240" w:lineRule="auto"/>
        <w:ind w:left="360" w:hanging="720"/>
        <w:rPr>
          <w:rStyle w:val="Strong"/>
          <w:rFonts w:ascii="Times New Roman" w:hAnsi="Times New Roman" w:cs="Times New Roman"/>
          <w:i/>
          <w:color w:val="000000" w:themeColor="text1"/>
          <w:sz w:val="24"/>
          <w:szCs w:val="24"/>
        </w:rPr>
      </w:pPr>
      <w:r w:rsidRPr="00277526">
        <w:rPr>
          <w:rFonts w:ascii="Times New Roman" w:hAnsi="Times New Roman" w:cs="Times New Roman"/>
          <w:b w:val="0"/>
          <w:color w:val="000000" w:themeColor="text1"/>
          <w:sz w:val="24"/>
          <w:szCs w:val="24"/>
        </w:rPr>
        <w:t>Mir,A. ( 2013, February 02).</w:t>
      </w:r>
      <w:r w:rsidRPr="00277526">
        <w:rPr>
          <w:rFonts w:ascii="Times New Roman" w:hAnsi="Times New Roman" w:cs="Times New Roman"/>
          <w:b w:val="0"/>
          <w:bCs w:val="0"/>
          <w:color w:val="000000" w:themeColor="text1"/>
          <w:sz w:val="24"/>
          <w:szCs w:val="24"/>
        </w:rPr>
        <w:t xml:space="preserve"> </w:t>
      </w:r>
      <w:r w:rsidRPr="00277526">
        <w:rPr>
          <w:rFonts w:ascii="Times New Roman" w:hAnsi="Times New Roman" w:cs="Times New Roman"/>
          <w:b w:val="0"/>
          <w:color w:val="000000" w:themeColor="text1"/>
          <w:sz w:val="24"/>
          <w:szCs w:val="24"/>
        </w:rPr>
        <w:t xml:space="preserve">Musharraf planned Kargil to scuttle Indo-Pak peace process. </w:t>
      </w:r>
      <w:r w:rsidRPr="00277526">
        <w:rPr>
          <w:rFonts w:ascii="Times New Roman" w:hAnsi="Times New Roman" w:cs="Times New Roman"/>
          <w:b w:val="0"/>
          <w:i/>
          <w:color w:val="000000" w:themeColor="text1"/>
          <w:sz w:val="24"/>
          <w:szCs w:val="24"/>
        </w:rPr>
        <w:t>The News</w:t>
      </w:r>
      <w:r w:rsidRPr="00277526">
        <w:rPr>
          <w:rFonts w:ascii="Times New Roman" w:hAnsi="Times New Roman" w:cs="Times New Roman"/>
          <w:b w:val="0"/>
          <w:color w:val="000000" w:themeColor="text1"/>
          <w:sz w:val="24"/>
          <w:szCs w:val="24"/>
        </w:rPr>
        <w:t xml:space="preserve">           </w:t>
      </w:r>
      <w:r w:rsidRPr="00277526">
        <w:rPr>
          <w:rFonts w:ascii="Times New Roman" w:hAnsi="Times New Roman" w:cs="Times New Roman"/>
          <w:b w:val="0"/>
          <w:bCs w:val="0"/>
          <w:i/>
          <w:color w:val="000000" w:themeColor="text1"/>
          <w:sz w:val="24"/>
          <w:szCs w:val="24"/>
        </w:rPr>
        <w:t xml:space="preserve"> </w:t>
      </w:r>
      <w:r w:rsidRPr="00277526">
        <w:rPr>
          <w:rFonts w:ascii="Times New Roman" w:hAnsi="Times New Roman" w:cs="Times New Roman"/>
          <w:b w:val="0"/>
          <w:bCs w:val="0"/>
          <w:color w:val="000000" w:themeColor="text1"/>
          <w:sz w:val="24"/>
          <w:szCs w:val="24"/>
        </w:rPr>
        <w:t xml:space="preserve">Retrieved  from  </w:t>
      </w:r>
      <w:hyperlink r:id="rId13" w:history="1">
        <w:r w:rsidRPr="00277526">
          <w:rPr>
            <w:rStyle w:val="Hyperlink"/>
            <w:rFonts w:ascii="Times New Roman" w:hAnsi="Times New Roman" w:cs="Times New Roman"/>
            <w:b w:val="0"/>
            <w:color w:val="000000" w:themeColor="text1"/>
            <w:sz w:val="24"/>
            <w:szCs w:val="24"/>
          </w:rPr>
          <w:t>http://www.thenews.com.pk/Todays-News-6-157624-Musharraf-planned-Kargil-to-scuttle-Indo-Pak-peace-process</w:t>
        </w:r>
      </w:hyperlink>
    </w:p>
    <w:p w:rsidR="002F7902" w:rsidRPr="00277526" w:rsidRDefault="002F7902" w:rsidP="00395E38">
      <w:pPr>
        <w:autoSpaceDE w:val="0"/>
        <w:autoSpaceDN w:val="0"/>
        <w:adjustRightInd w:val="0"/>
        <w:spacing w:after="0" w:line="240" w:lineRule="auto"/>
        <w:ind w:left="360" w:hanging="720"/>
        <w:rPr>
          <w:rFonts w:ascii="Times New Roman" w:hAnsi="Times New Roman"/>
          <w:color w:val="000000" w:themeColor="text1"/>
          <w:sz w:val="24"/>
          <w:szCs w:val="24"/>
        </w:rPr>
      </w:pPr>
      <w:r w:rsidRPr="00277526">
        <w:rPr>
          <w:rFonts w:ascii="Times New Roman" w:hAnsi="Times New Roman"/>
          <w:color w:val="000000" w:themeColor="text1"/>
          <w:sz w:val="24"/>
          <w:szCs w:val="24"/>
        </w:rPr>
        <w:t>Pan, Z., &amp; Kosicki, G. M. (1993). Framing analysis: An approach to news discourse.</w:t>
      </w:r>
    </w:p>
    <w:p w:rsidR="002F7902" w:rsidRPr="00277526" w:rsidRDefault="002F7902" w:rsidP="00395E38">
      <w:pPr>
        <w:spacing w:line="240" w:lineRule="auto"/>
        <w:ind w:left="360" w:hanging="720"/>
        <w:rPr>
          <w:rFonts w:ascii="Times New Roman" w:hAnsi="Times New Roman"/>
          <w:color w:val="000000" w:themeColor="text1"/>
          <w:sz w:val="24"/>
          <w:szCs w:val="24"/>
        </w:rPr>
      </w:pPr>
      <w:r w:rsidRPr="00277526">
        <w:rPr>
          <w:rFonts w:ascii="Times New Roman" w:hAnsi="Times New Roman"/>
          <w:color w:val="000000" w:themeColor="text1"/>
          <w:sz w:val="24"/>
          <w:szCs w:val="24"/>
        </w:rPr>
        <w:t xml:space="preserve">Pokharel, K. (2009, January 13). Attacks stir another india-pakistan boarder dispute. </w:t>
      </w:r>
      <w:r w:rsidRPr="00277526">
        <w:rPr>
          <w:rFonts w:ascii="Times New Roman" w:hAnsi="Times New Roman"/>
          <w:i/>
          <w:iCs/>
          <w:color w:val="000000" w:themeColor="text1"/>
          <w:sz w:val="24"/>
          <w:szCs w:val="24"/>
        </w:rPr>
        <w:t>The wall street journal.</w:t>
      </w:r>
      <w:r w:rsidRPr="00277526">
        <w:rPr>
          <w:rFonts w:ascii="Times New Roman" w:hAnsi="Times New Roman"/>
          <w:color w:val="000000" w:themeColor="text1"/>
          <w:sz w:val="24"/>
          <w:szCs w:val="24"/>
        </w:rPr>
        <w:t xml:space="preserve"> Retrieved from       </w:t>
      </w:r>
      <w:hyperlink r:id="rId14" w:history="1">
        <w:r w:rsidRPr="00277526">
          <w:rPr>
            <w:rStyle w:val="Hyperlink"/>
            <w:rFonts w:ascii="Times New Roman" w:hAnsi="Times New Roman" w:cs="Times New Roman"/>
            <w:color w:val="000000" w:themeColor="text1"/>
            <w:sz w:val="24"/>
            <w:szCs w:val="24"/>
          </w:rPr>
          <w:t>http://online.wsj.com/article/SB123180504307175401.html</w:t>
        </w:r>
      </w:hyperlink>
    </w:p>
    <w:p w:rsidR="002F7902" w:rsidRPr="00277526" w:rsidRDefault="002F7902" w:rsidP="00395E38">
      <w:pPr>
        <w:pStyle w:val="Heading1"/>
        <w:keepNext w:val="0"/>
        <w:keepLines w:val="0"/>
        <w:shd w:val="clear" w:color="auto" w:fill="FFFFFF"/>
        <w:spacing w:before="0" w:line="240" w:lineRule="auto"/>
        <w:ind w:left="360" w:hanging="720"/>
        <w:rPr>
          <w:rFonts w:ascii="Times New Roman" w:hAnsi="Times New Roman" w:cs="Times New Roman"/>
          <w:b w:val="0"/>
          <w:bCs w:val="0"/>
          <w:i/>
          <w:color w:val="000000" w:themeColor="text1"/>
          <w:sz w:val="24"/>
          <w:szCs w:val="24"/>
        </w:rPr>
      </w:pPr>
      <w:r w:rsidRPr="00277526">
        <w:rPr>
          <w:rFonts w:ascii="Times New Roman" w:hAnsi="Times New Roman" w:cs="Times New Roman"/>
          <w:b w:val="0"/>
          <w:color w:val="000000" w:themeColor="text1"/>
          <w:sz w:val="24"/>
          <w:szCs w:val="24"/>
        </w:rPr>
        <w:t>Pokharel,k. ( 2009).</w:t>
      </w:r>
      <w:r w:rsidRPr="00277526">
        <w:rPr>
          <w:rFonts w:ascii="Times New Roman" w:hAnsi="Times New Roman" w:cs="Times New Roman"/>
          <w:b w:val="0"/>
          <w:bCs w:val="0"/>
          <w:color w:val="000000" w:themeColor="text1"/>
          <w:sz w:val="24"/>
          <w:szCs w:val="24"/>
        </w:rPr>
        <w:t xml:space="preserve"> </w:t>
      </w:r>
      <w:r w:rsidRPr="00277526">
        <w:rPr>
          <w:rFonts w:ascii="Times New Roman" w:hAnsi="Times New Roman" w:cs="Times New Roman"/>
          <w:b w:val="0"/>
          <w:bCs w:val="0"/>
          <w:i/>
          <w:color w:val="000000" w:themeColor="text1"/>
          <w:sz w:val="24"/>
          <w:szCs w:val="24"/>
        </w:rPr>
        <w:t xml:space="preserve">Attacks Stir Another India-Pakistan Border Dispute. Retrieved April 5, 2013, from </w:t>
      </w:r>
      <w:hyperlink r:id="rId15" w:history="1">
        <w:r w:rsidRPr="00277526">
          <w:rPr>
            <w:rStyle w:val="Hyperlink"/>
            <w:rFonts w:ascii="Times New Roman" w:hAnsi="Times New Roman" w:cs="Times New Roman"/>
            <w:b w:val="0"/>
            <w:color w:val="000000" w:themeColor="text1"/>
            <w:sz w:val="24"/>
            <w:szCs w:val="24"/>
          </w:rPr>
          <w:t>http://online.wsj.com/article/SB123180504307175401.html</w:t>
        </w:r>
      </w:hyperlink>
    </w:p>
    <w:p w:rsidR="002F7902" w:rsidRPr="00277526" w:rsidRDefault="002F7902" w:rsidP="00395E38">
      <w:pPr>
        <w:autoSpaceDE w:val="0"/>
        <w:autoSpaceDN w:val="0"/>
        <w:adjustRightInd w:val="0"/>
        <w:spacing w:after="0" w:line="240" w:lineRule="auto"/>
        <w:ind w:left="360" w:hanging="720"/>
        <w:rPr>
          <w:rFonts w:ascii="Times New Roman" w:hAnsi="Times New Roman"/>
          <w:iCs/>
          <w:color w:val="000000" w:themeColor="text1"/>
          <w:sz w:val="24"/>
          <w:szCs w:val="24"/>
        </w:rPr>
      </w:pPr>
      <w:r w:rsidRPr="00277526">
        <w:rPr>
          <w:rFonts w:ascii="Times New Roman" w:hAnsi="Times New Roman"/>
          <w:color w:val="000000" w:themeColor="text1"/>
          <w:sz w:val="24"/>
          <w:szCs w:val="24"/>
        </w:rPr>
        <w:t xml:space="preserve">Price, V., Tewksbury, D., &amp; Powers, E. (1995, November). </w:t>
      </w:r>
      <w:r w:rsidRPr="00277526">
        <w:rPr>
          <w:rFonts w:ascii="Times New Roman" w:hAnsi="Times New Roman"/>
          <w:iCs/>
          <w:color w:val="000000" w:themeColor="text1"/>
          <w:sz w:val="24"/>
          <w:szCs w:val="24"/>
        </w:rPr>
        <w:t>Switching trains of thought: The impact of news frames on readers’ cognitive responses</w:t>
      </w:r>
      <w:r w:rsidRPr="00277526">
        <w:rPr>
          <w:rFonts w:ascii="Times New Roman" w:hAnsi="Times New Roman"/>
          <w:color w:val="000000" w:themeColor="text1"/>
          <w:sz w:val="24"/>
          <w:szCs w:val="24"/>
        </w:rPr>
        <w:t>. Paper presented at the annual</w:t>
      </w:r>
      <w:r w:rsidRPr="00277526">
        <w:rPr>
          <w:rFonts w:ascii="Times New Roman" w:hAnsi="Times New Roman"/>
          <w:iCs/>
          <w:color w:val="000000" w:themeColor="text1"/>
          <w:sz w:val="24"/>
          <w:szCs w:val="24"/>
        </w:rPr>
        <w:t xml:space="preserve"> </w:t>
      </w:r>
      <w:r w:rsidRPr="00277526">
        <w:rPr>
          <w:rFonts w:ascii="Times New Roman" w:hAnsi="Times New Roman"/>
          <w:color w:val="000000" w:themeColor="text1"/>
          <w:sz w:val="24"/>
          <w:szCs w:val="24"/>
        </w:rPr>
        <w:t xml:space="preserve">conference of the Midwest Association for Public Opinion Research, Chicago, IL. </w:t>
      </w:r>
      <w:r w:rsidRPr="00277526">
        <w:rPr>
          <w:rFonts w:ascii="Times New Roman" w:hAnsi="Times New Roman"/>
          <w:bCs/>
          <w:color w:val="000000" w:themeColor="text1"/>
          <w:sz w:val="24"/>
          <w:szCs w:val="24"/>
          <w:shd w:val="clear" w:color="auto" w:fill="FFFFFF"/>
        </w:rPr>
        <w:t xml:space="preserve">Retrieved January 5, 2013 from </w:t>
      </w:r>
      <w:hyperlink r:id="rId16" w:history="1">
        <w:r w:rsidRPr="00277526">
          <w:rPr>
            <w:rStyle w:val="Hyperlink"/>
            <w:rFonts w:ascii="Times New Roman" w:hAnsi="Times New Roman" w:cs="Times New Roman"/>
            <w:color w:val="000000" w:themeColor="text1"/>
            <w:sz w:val="24"/>
            <w:szCs w:val="24"/>
          </w:rPr>
          <w:t>https://sites.google.com/site/salzburg2010framing/social-map/history</w:t>
        </w:r>
      </w:hyperlink>
    </w:p>
    <w:p w:rsidR="002F7902" w:rsidRPr="00277526" w:rsidRDefault="002F7902" w:rsidP="00395E38">
      <w:pPr>
        <w:spacing w:line="240" w:lineRule="auto"/>
        <w:ind w:left="360" w:hanging="720"/>
        <w:rPr>
          <w:rFonts w:ascii="Times New Roman" w:hAnsi="Times New Roman"/>
          <w:bCs/>
          <w:color w:val="000000" w:themeColor="text1"/>
          <w:sz w:val="24"/>
          <w:szCs w:val="24"/>
          <w:shd w:val="clear" w:color="auto" w:fill="FFFFFF"/>
        </w:rPr>
      </w:pPr>
      <w:r w:rsidRPr="00277526">
        <w:rPr>
          <w:rFonts w:ascii="Times New Roman" w:hAnsi="Times New Roman"/>
          <w:color w:val="000000" w:themeColor="text1"/>
          <w:sz w:val="24"/>
          <w:szCs w:val="24"/>
        </w:rPr>
        <w:t>Salzburg. (2010). A</w:t>
      </w:r>
      <w:r w:rsidRPr="00277526">
        <w:rPr>
          <w:rFonts w:ascii="Times New Roman" w:hAnsi="Times New Roman"/>
          <w:bCs/>
          <w:color w:val="000000" w:themeColor="text1"/>
          <w:sz w:val="24"/>
          <w:szCs w:val="24"/>
          <w:shd w:val="clear" w:color="auto" w:fill="FFFFFF"/>
        </w:rPr>
        <w:t xml:space="preserve"> Short History of Framing. </w:t>
      </w:r>
      <w:r w:rsidRPr="00277526">
        <w:rPr>
          <w:rFonts w:ascii="Times New Roman" w:hAnsi="Times New Roman"/>
          <w:color w:val="000000" w:themeColor="text1"/>
          <w:sz w:val="24"/>
          <w:szCs w:val="24"/>
        </w:rPr>
        <w:t>Retrieved from</w:t>
      </w:r>
      <w:r w:rsidRPr="00277526">
        <w:rPr>
          <w:rFonts w:ascii="Times New Roman" w:hAnsi="Times New Roman"/>
          <w:bCs/>
          <w:color w:val="000000" w:themeColor="text1"/>
          <w:sz w:val="24"/>
          <w:szCs w:val="24"/>
          <w:shd w:val="clear" w:color="auto" w:fill="FFFFFF"/>
        </w:rPr>
        <w:t xml:space="preserve"> </w:t>
      </w:r>
      <w:hyperlink r:id="rId17" w:history="1">
        <w:r w:rsidRPr="00277526">
          <w:rPr>
            <w:rStyle w:val="Hyperlink"/>
            <w:rFonts w:ascii="Times New Roman" w:hAnsi="Times New Roman" w:cs="Times New Roman"/>
            <w:bCs/>
            <w:color w:val="000000" w:themeColor="text1"/>
            <w:sz w:val="24"/>
            <w:szCs w:val="24"/>
            <w:shd w:val="clear" w:color="auto" w:fill="FFFFFF"/>
          </w:rPr>
          <w:t>https://sites.google.com/site/salzburg2010framing/social-map/history</w:t>
        </w:r>
      </w:hyperlink>
      <w:r w:rsidRPr="00277526">
        <w:rPr>
          <w:rFonts w:ascii="Times New Roman" w:hAnsi="Times New Roman"/>
          <w:bCs/>
          <w:color w:val="000000" w:themeColor="text1"/>
          <w:sz w:val="24"/>
          <w:szCs w:val="24"/>
          <w:shd w:val="clear" w:color="auto" w:fill="FFFFFF"/>
        </w:rPr>
        <w:t xml:space="preserve"> </w:t>
      </w:r>
    </w:p>
    <w:p w:rsidR="002F7902" w:rsidRPr="00277526" w:rsidRDefault="002F7902" w:rsidP="00395E38">
      <w:pPr>
        <w:pStyle w:val="noformat"/>
        <w:shd w:val="clear" w:color="auto" w:fill="FFFFFF"/>
        <w:spacing w:before="0" w:beforeAutospacing="0" w:after="0" w:afterAutospacing="0"/>
        <w:ind w:left="360" w:hanging="720"/>
        <w:rPr>
          <w:color w:val="000000" w:themeColor="text1"/>
        </w:rPr>
      </w:pPr>
      <w:r w:rsidRPr="00277526">
        <w:rPr>
          <w:rStyle w:val="noformat1"/>
          <w:color w:val="000000" w:themeColor="text1"/>
        </w:rPr>
        <w:t>Sayeed, A. (2001). Indo-Pak Trade: What to Expect?</w:t>
      </w:r>
      <w:r w:rsidRPr="00277526">
        <w:rPr>
          <w:rStyle w:val="apple-converted-space"/>
          <w:color w:val="000000" w:themeColor="text1"/>
        </w:rPr>
        <w:t> </w:t>
      </w:r>
      <w:r w:rsidRPr="00277526">
        <w:rPr>
          <w:rStyle w:val="Emphasis"/>
          <w:color w:val="000000" w:themeColor="text1"/>
        </w:rPr>
        <w:t>Think India Quarterly</w:t>
      </w:r>
      <w:r w:rsidRPr="00277526">
        <w:rPr>
          <w:rStyle w:val="apple-converted-space"/>
          <w:i/>
          <w:iCs/>
          <w:color w:val="000000" w:themeColor="text1"/>
        </w:rPr>
        <w:t>,</w:t>
      </w:r>
      <w:r w:rsidRPr="00277526">
        <w:rPr>
          <w:rStyle w:val="apple-converted-space"/>
          <w:color w:val="000000" w:themeColor="text1"/>
        </w:rPr>
        <w:t> </w:t>
      </w:r>
      <w:r w:rsidRPr="00277526">
        <w:rPr>
          <w:rStyle w:val="Emphasis"/>
          <w:color w:val="000000" w:themeColor="text1"/>
        </w:rPr>
        <w:t>14</w:t>
      </w:r>
      <w:r w:rsidRPr="00277526">
        <w:rPr>
          <w:rStyle w:val="noformat1"/>
          <w:color w:val="000000" w:themeColor="text1"/>
        </w:rPr>
        <w:t xml:space="preserve">. Retrieved from </w:t>
      </w:r>
      <w:hyperlink r:id="rId18" w:history="1">
        <w:r w:rsidRPr="00277526">
          <w:rPr>
            <w:rStyle w:val="Hyperlink"/>
            <w:color w:val="000000" w:themeColor="text1"/>
          </w:rPr>
          <w:t>http://www.thinkindiaquarterly.org/ArticleDetails.aspx?ArticleId=407&amp;Id=43</w:t>
        </w:r>
      </w:hyperlink>
      <w:r w:rsidRPr="00277526">
        <w:rPr>
          <w:rStyle w:val="noformat1"/>
          <w:color w:val="000000" w:themeColor="text1"/>
        </w:rPr>
        <w:t xml:space="preserve"> </w:t>
      </w:r>
    </w:p>
    <w:p w:rsidR="002F7902" w:rsidRPr="00277526" w:rsidRDefault="002F7902" w:rsidP="00395E38">
      <w:pPr>
        <w:autoSpaceDE w:val="0"/>
        <w:autoSpaceDN w:val="0"/>
        <w:adjustRightInd w:val="0"/>
        <w:spacing w:after="0" w:line="240" w:lineRule="auto"/>
        <w:ind w:left="360" w:hanging="720"/>
        <w:rPr>
          <w:rFonts w:ascii="Times New Roman" w:hAnsi="Times New Roman"/>
          <w:color w:val="000000" w:themeColor="text1"/>
          <w:sz w:val="24"/>
          <w:szCs w:val="24"/>
        </w:rPr>
      </w:pPr>
      <w:r w:rsidRPr="00277526">
        <w:rPr>
          <w:rFonts w:ascii="Times New Roman" w:hAnsi="Times New Roman"/>
          <w:color w:val="000000" w:themeColor="text1"/>
          <w:sz w:val="24"/>
          <w:szCs w:val="24"/>
        </w:rPr>
        <w:t xml:space="preserve">Scheufele, D.A. (1999). Framing as a theory of media effects. </w:t>
      </w:r>
      <w:r w:rsidRPr="00277526">
        <w:rPr>
          <w:rFonts w:ascii="Times New Roman" w:hAnsi="Times New Roman"/>
          <w:iCs/>
          <w:color w:val="000000" w:themeColor="text1"/>
          <w:sz w:val="24"/>
          <w:szCs w:val="24"/>
        </w:rPr>
        <w:t>Journal of Communication</w:t>
      </w:r>
      <w:r w:rsidRPr="00277526">
        <w:rPr>
          <w:rFonts w:ascii="Times New Roman" w:hAnsi="Times New Roman"/>
          <w:color w:val="000000" w:themeColor="text1"/>
          <w:sz w:val="24"/>
          <w:szCs w:val="24"/>
        </w:rPr>
        <w:t xml:space="preserve">, </w:t>
      </w:r>
      <w:r w:rsidRPr="00277526">
        <w:rPr>
          <w:rFonts w:ascii="Times New Roman" w:hAnsi="Times New Roman"/>
          <w:iCs/>
          <w:color w:val="000000" w:themeColor="text1"/>
          <w:sz w:val="24"/>
          <w:szCs w:val="24"/>
        </w:rPr>
        <w:t>49</w:t>
      </w:r>
      <w:r w:rsidRPr="00277526">
        <w:rPr>
          <w:rFonts w:ascii="Times New Roman" w:hAnsi="Times New Roman"/>
          <w:color w:val="000000" w:themeColor="text1"/>
          <w:sz w:val="24"/>
          <w:szCs w:val="24"/>
        </w:rPr>
        <w:t>(1), 103-122.</w:t>
      </w:r>
    </w:p>
    <w:p w:rsidR="002F7902" w:rsidRPr="00277526" w:rsidRDefault="002F7902" w:rsidP="00395E38">
      <w:pPr>
        <w:spacing w:line="240" w:lineRule="auto"/>
        <w:ind w:left="360" w:hanging="720"/>
        <w:rPr>
          <w:rFonts w:ascii="Times New Roman" w:hAnsi="Times New Roman"/>
          <w:color w:val="000000" w:themeColor="text1"/>
          <w:sz w:val="24"/>
          <w:szCs w:val="24"/>
        </w:rPr>
      </w:pPr>
      <w:r w:rsidRPr="00277526">
        <w:rPr>
          <w:rFonts w:ascii="Times New Roman" w:hAnsi="Times New Roman"/>
          <w:color w:val="000000" w:themeColor="text1"/>
          <w:sz w:val="24"/>
          <w:szCs w:val="24"/>
        </w:rPr>
        <w:t xml:space="preserve">Sir Creek. ( n.d.) </w:t>
      </w:r>
      <w:r w:rsidRPr="00277526">
        <w:rPr>
          <w:rFonts w:ascii="Times New Roman" w:hAnsi="Times New Roman"/>
          <w:i/>
          <w:color w:val="000000" w:themeColor="text1"/>
          <w:sz w:val="24"/>
          <w:szCs w:val="24"/>
        </w:rPr>
        <w:t>Wikipedia</w:t>
      </w:r>
      <w:r w:rsidRPr="00277526">
        <w:rPr>
          <w:rFonts w:ascii="Times New Roman" w:hAnsi="Times New Roman"/>
          <w:color w:val="000000" w:themeColor="text1"/>
          <w:sz w:val="24"/>
          <w:szCs w:val="24"/>
        </w:rPr>
        <w:t xml:space="preserve">. Retrieved March 25, 2013, from </w:t>
      </w:r>
      <w:hyperlink r:id="rId19" w:history="1">
        <w:r w:rsidRPr="00277526">
          <w:rPr>
            <w:rStyle w:val="Hyperlink"/>
            <w:rFonts w:ascii="Times New Roman" w:hAnsi="Times New Roman" w:cs="Times New Roman"/>
            <w:color w:val="000000" w:themeColor="text1"/>
            <w:sz w:val="24"/>
            <w:szCs w:val="24"/>
          </w:rPr>
          <w:t>http://en.wikipedia.org/wiki/Sir_Creek</w:t>
        </w:r>
      </w:hyperlink>
    </w:p>
    <w:p w:rsidR="002F7902" w:rsidRPr="00277526" w:rsidRDefault="002F7902" w:rsidP="00395E38">
      <w:pPr>
        <w:pStyle w:val="noformat"/>
        <w:shd w:val="clear" w:color="auto" w:fill="FFFFFF"/>
        <w:spacing w:before="0" w:beforeAutospacing="0" w:after="0" w:afterAutospacing="0"/>
        <w:ind w:left="360" w:hanging="720"/>
        <w:rPr>
          <w:rStyle w:val="noformat1"/>
          <w:color w:val="000000" w:themeColor="text1"/>
        </w:rPr>
      </w:pPr>
      <w:r w:rsidRPr="00277526">
        <w:rPr>
          <w:rStyle w:val="noformat1"/>
          <w:color w:val="000000" w:themeColor="text1"/>
        </w:rPr>
        <w:t>Taneja, N. (2007). India Pakistan Trade Possibilities and Non-tariff Barriers.</w:t>
      </w:r>
      <w:r w:rsidRPr="00277526">
        <w:rPr>
          <w:rStyle w:val="apple-converted-space"/>
          <w:color w:val="000000" w:themeColor="text1"/>
        </w:rPr>
        <w:t> </w:t>
      </w:r>
      <w:r w:rsidRPr="00277526">
        <w:rPr>
          <w:rStyle w:val="Emphasis"/>
          <w:color w:val="000000" w:themeColor="text1"/>
        </w:rPr>
        <w:t>INDIAN COUNCIL FOR RESEARCH ON INTERNATIONAL ECONOMIC RELATIONS</w:t>
      </w:r>
      <w:r w:rsidRPr="00277526">
        <w:rPr>
          <w:rStyle w:val="apple-converted-space"/>
          <w:i/>
          <w:iCs/>
          <w:color w:val="000000" w:themeColor="text1"/>
        </w:rPr>
        <w:t>, 200.</w:t>
      </w:r>
      <w:r w:rsidRPr="00277526">
        <w:rPr>
          <w:color w:val="000000" w:themeColor="text1"/>
        </w:rPr>
        <w:t xml:space="preserve"> Retrieved from</w:t>
      </w:r>
      <w:r w:rsidRPr="00277526">
        <w:rPr>
          <w:rStyle w:val="apple-converted-space"/>
          <w:i/>
          <w:iCs/>
          <w:color w:val="000000" w:themeColor="text1"/>
        </w:rPr>
        <w:t xml:space="preserve"> </w:t>
      </w:r>
      <w:hyperlink r:id="rId20" w:history="1">
        <w:r w:rsidRPr="00277526">
          <w:rPr>
            <w:rStyle w:val="Hyperlink"/>
            <w:i/>
            <w:iCs/>
            <w:color w:val="000000" w:themeColor="text1"/>
          </w:rPr>
          <w:t>http://www.icrier.org/pdf/Working%20Paper%20200.pdf</w:t>
        </w:r>
      </w:hyperlink>
      <w:r w:rsidRPr="00277526">
        <w:rPr>
          <w:rStyle w:val="apple-converted-space"/>
          <w:i/>
          <w:iCs/>
          <w:color w:val="000000" w:themeColor="text1"/>
        </w:rPr>
        <w:t xml:space="preserve"> </w:t>
      </w:r>
    </w:p>
    <w:p w:rsidR="002F7902" w:rsidRPr="00277526" w:rsidRDefault="002F7902" w:rsidP="00395E38">
      <w:pPr>
        <w:autoSpaceDE w:val="0"/>
        <w:autoSpaceDN w:val="0"/>
        <w:adjustRightInd w:val="0"/>
        <w:spacing w:after="0" w:line="240" w:lineRule="auto"/>
        <w:ind w:left="360" w:hanging="720"/>
        <w:rPr>
          <w:rFonts w:ascii="Times New Roman" w:hAnsi="Times New Roman"/>
          <w:color w:val="000000" w:themeColor="text1"/>
          <w:sz w:val="24"/>
          <w:szCs w:val="24"/>
        </w:rPr>
      </w:pPr>
      <w:r w:rsidRPr="00277526">
        <w:rPr>
          <w:rFonts w:ascii="Times New Roman" w:hAnsi="Times New Roman"/>
          <w:color w:val="000000" w:themeColor="text1"/>
          <w:sz w:val="24"/>
          <w:szCs w:val="24"/>
        </w:rPr>
        <w:t xml:space="preserve">Tankard, J. W. Jr. (2001).The empirical approach to the study of media framing. In S.D. Reese, O.H. Gandy, Jr.&amp; A.E. Grant (Eds.), </w:t>
      </w:r>
      <w:r w:rsidRPr="00277526">
        <w:rPr>
          <w:rFonts w:ascii="Times New Roman" w:hAnsi="Times New Roman"/>
          <w:iCs/>
          <w:color w:val="000000" w:themeColor="text1"/>
          <w:sz w:val="24"/>
          <w:szCs w:val="24"/>
        </w:rPr>
        <w:t xml:space="preserve">Framing public life: Perspectives on media and our understanding of the social world, </w:t>
      </w:r>
      <w:r w:rsidRPr="00277526">
        <w:rPr>
          <w:rFonts w:ascii="Times New Roman" w:hAnsi="Times New Roman"/>
          <w:color w:val="000000" w:themeColor="text1"/>
          <w:sz w:val="24"/>
          <w:szCs w:val="24"/>
        </w:rPr>
        <w:t>95-106.</w:t>
      </w:r>
    </w:p>
    <w:p w:rsidR="002F7902" w:rsidRPr="00B62C79" w:rsidRDefault="002F7902" w:rsidP="00395E38">
      <w:pPr>
        <w:spacing w:line="240" w:lineRule="auto"/>
        <w:ind w:left="360" w:hanging="720"/>
        <w:rPr>
          <w:rFonts w:ascii="Times New Roman" w:hAnsi="Times New Roman"/>
          <w:color w:val="000000" w:themeColor="text1"/>
        </w:rPr>
      </w:pPr>
      <w:r w:rsidRPr="00277526">
        <w:rPr>
          <w:rFonts w:ascii="Times New Roman" w:hAnsi="Times New Roman"/>
          <w:color w:val="000000" w:themeColor="text1"/>
          <w:sz w:val="24"/>
          <w:szCs w:val="24"/>
        </w:rPr>
        <w:t xml:space="preserve">Tuchman, G. (1978). </w:t>
      </w:r>
      <w:r w:rsidRPr="00277526">
        <w:rPr>
          <w:rFonts w:ascii="Times New Roman" w:hAnsi="Times New Roman"/>
          <w:iCs/>
          <w:color w:val="000000" w:themeColor="text1"/>
          <w:sz w:val="24"/>
          <w:szCs w:val="24"/>
        </w:rPr>
        <w:t xml:space="preserve">Making news. </w:t>
      </w:r>
      <w:r w:rsidRPr="00277526">
        <w:rPr>
          <w:rFonts w:ascii="Times New Roman" w:hAnsi="Times New Roman"/>
          <w:i/>
          <w:iCs/>
          <w:color w:val="000000" w:themeColor="text1"/>
          <w:sz w:val="24"/>
          <w:szCs w:val="24"/>
        </w:rPr>
        <w:t xml:space="preserve">New York: Free Press,2(1). </w:t>
      </w:r>
      <w:r w:rsidRPr="00277526">
        <w:rPr>
          <w:rFonts w:ascii="Times New Roman" w:hAnsi="Times New Roman"/>
          <w:color w:val="000000" w:themeColor="text1"/>
          <w:sz w:val="24"/>
          <w:szCs w:val="24"/>
        </w:rPr>
        <w:t xml:space="preserve"> Retrieved  from </w:t>
      </w:r>
      <w:hyperlink r:id="rId21" w:history="1">
        <w:r w:rsidRPr="00277526">
          <w:rPr>
            <w:rStyle w:val="Hyperlink"/>
            <w:rFonts w:ascii="Times New Roman" w:hAnsi="Times New Roman" w:cs="Times New Roman"/>
            <w:color w:val="000000" w:themeColor="text1"/>
            <w:sz w:val="24"/>
            <w:szCs w:val="24"/>
          </w:rPr>
          <w:t>http://scholar.google.com/citations?view_op=view_citation&amp;hl=en&amp;user=-Ah8teUAAAAJ&amp;citation_for_view=-Ah8teUAAAAJ:u5HHmVD_uO8C</w:t>
        </w:r>
      </w:hyperlink>
    </w:p>
    <w:p w:rsidR="001A7CA8" w:rsidRPr="00615801" w:rsidRDefault="001A7CA8" w:rsidP="00395E38">
      <w:pPr>
        <w:spacing w:after="0" w:line="240" w:lineRule="auto"/>
        <w:jc w:val="center"/>
        <w:rPr>
          <w:rFonts w:ascii="Times New Roman" w:hAnsi="Times New Roman" w:cs="Times New Roman"/>
          <w:bCs/>
          <w:color w:val="000000" w:themeColor="text1"/>
          <w:sz w:val="28"/>
          <w:szCs w:val="28"/>
        </w:rPr>
      </w:pPr>
    </w:p>
    <w:p w:rsidR="001A7CA8" w:rsidRPr="00615801" w:rsidRDefault="001A7CA8" w:rsidP="00395E38">
      <w:pPr>
        <w:spacing w:after="0" w:line="240" w:lineRule="auto"/>
        <w:jc w:val="center"/>
        <w:rPr>
          <w:rFonts w:ascii="Times New Roman" w:hAnsi="Times New Roman" w:cs="Times New Roman"/>
          <w:bCs/>
          <w:color w:val="000000" w:themeColor="text1"/>
          <w:sz w:val="28"/>
          <w:szCs w:val="28"/>
        </w:rPr>
      </w:pPr>
    </w:p>
    <w:p w:rsidR="001A7CA8" w:rsidRPr="00615801" w:rsidRDefault="001A7CA8" w:rsidP="00395E38">
      <w:pPr>
        <w:spacing w:after="0" w:line="240" w:lineRule="auto"/>
        <w:jc w:val="center"/>
        <w:rPr>
          <w:rFonts w:ascii="Times New Roman" w:hAnsi="Times New Roman" w:cs="Times New Roman"/>
          <w:bCs/>
          <w:color w:val="000000" w:themeColor="text1"/>
          <w:sz w:val="28"/>
          <w:szCs w:val="28"/>
        </w:rPr>
      </w:pPr>
    </w:p>
    <w:p w:rsidR="001A7CA8" w:rsidRPr="00615801" w:rsidRDefault="001A7CA8" w:rsidP="00395E38">
      <w:pPr>
        <w:spacing w:after="0" w:line="240" w:lineRule="auto"/>
        <w:jc w:val="center"/>
        <w:rPr>
          <w:rFonts w:ascii="Times New Roman" w:hAnsi="Times New Roman" w:cs="Times New Roman"/>
          <w:bCs/>
          <w:color w:val="000000" w:themeColor="text1"/>
          <w:sz w:val="28"/>
          <w:szCs w:val="28"/>
        </w:rPr>
      </w:pPr>
    </w:p>
    <w:p w:rsidR="001A7CA8" w:rsidRPr="00615801" w:rsidRDefault="001A7CA8" w:rsidP="00395E38">
      <w:pPr>
        <w:spacing w:after="0" w:line="240" w:lineRule="auto"/>
        <w:jc w:val="center"/>
        <w:rPr>
          <w:rFonts w:ascii="Times New Roman" w:hAnsi="Times New Roman" w:cs="Times New Roman"/>
          <w:b/>
          <w:bCs/>
          <w:sz w:val="28"/>
          <w:szCs w:val="28"/>
        </w:rPr>
      </w:pPr>
    </w:p>
    <w:sectPr w:rsidR="001A7CA8" w:rsidRPr="00615801" w:rsidSect="00151523">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20E" w:rsidRDefault="002E120E" w:rsidP="00437FAE">
      <w:pPr>
        <w:spacing w:after="0" w:line="240" w:lineRule="auto"/>
      </w:pPr>
      <w:r>
        <w:separator/>
      </w:r>
    </w:p>
  </w:endnote>
  <w:endnote w:type="continuationSeparator" w:id="1">
    <w:p w:rsidR="002E120E" w:rsidRDefault="002E120E" w:rsidP="00437F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CB9" w:rsidRDefault="00442C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414"/>
      <w:docPartObj>
        <w:docPartGallery w:val="Page Numbers (Bottom of Page)"/>
        <w:docPartUnique/>
      </w:docPartObj>
    </w:sdtPr>
    <w:sdtContent>
      <w:p w:rsidR="00442CB9" w:rsidRDefault="00247F74">
        <w:pPr>
          <w:pStyle w:val="Footer"/>
          <w:jc w:val="right"/>
        </w:pPr>
        <w:fldSimple w:instr=" PAGE   \* MERGEFORMAT ">
          <w:r w:rsidR="005839DF">
            <w:rPr>
              <w:noProof/>
            </w:rPr>
            <w:t>1</w:t>
          </w:r>
        </w:fldSimple>
      </w:p>
    </w:sdtContent>
  </w:sdt>
  <w:p w:rsidR="00161BF0" w:rsidRDefault="00161BF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CB9" w:rsidRDefault="00442C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20E" w:rsidRDefault="002E120E" w:rsidP="00437FAE">
      <w:pPr>
        <w:spacing w:after="0" w:line="240" w:lineRule="auto"/>
      </w:pPr>
      <w:r>
        <w:separator/>
      </w:r>
    </w:p>
  </w:footnote>
  <w:footnote w:type="continuationSeparator" w:id="1">
    <w:p w:rsidR="002E120E" w:rsidRDefault="002E120E" w:rsidP="00437FA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CB9" w:rsidRDefault="00442C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36687"/>
      <w:docPartObj>
        <w:docPartGallery w:val="Page Numbers (Top of Page)"/>
        <w:docPartUnique/>
      </w:docPartObj>
    </w:sdtPr>
    <w:sdtContent>
      <w:p w:rsidR="008F0A7A" w:rsidRDefault="00247F74">
        <w:pPr>
          <w:pStyle w:val="Header"/>
          <w:jc w:val="right"/>
        </w:pPr>
      </w:p>
    </w:sdtContent>
  </w:sdt>
  <w:p w:rsidR="008F0A7A" w:rsidRDefault="002E12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2CB9" w:rsidRDefault="00442CB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194C4F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A84F13"/>
    <w:multiLevelType w:val="multilevel"/>
    <w:tmpl w:val="B8B22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DF04E0"/>
    <w:multiLevelType w:val="multilevel"/>
    <w:tmpl w:val="508460F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EF15F61"/>
    <w:multiLevelType w:val="multilevel"/>
    <w:tmpl w:val="BB9A90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BA48B3"/>
    <w:multiLevelType w:val="multilevel"/>
    <w:tmpl w:val="4AFCF9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9228FD"/>
    <w:multiLevelType w:val="multilevel"/>
    <w:tmpl w:val="44861A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0C3C45"/>
    <w:multiLevelType w:val="multilevel"/>
    <w:tmpl w:val="A7669354"/>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14292BE9"/>
    <w:multiLevelType w:val="hybridMultilevel"/>
    <w:tmpl w:val="692658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2861B9"/>
    <w:multiLevelType w:val="hybridMultilevel"/>
    <w:tmpl w:val="6B586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4536FA"/>
    <w:multiLevelType w:val="hybridMultilevel"/>
    <w:tmpl w:val="84FA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A45BD2"/>
    <w:multiLevelType w:val="multilevel"/>
    <w:tmpl w:val="A2A870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200981"/>
    <w:multiLevelType w:val="hybridMultilevel"/>
    <w:tmpl w:val="90D6F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573A4F"/>
    <w:multiLevelType w:val="hybridMultilevel"/>
    <w:tmpl w:val="70828B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EA2B96"/>
    <w:multiLevelType w:val="multilevel"/>
    <w:tmpl w:val="856ADC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7411AA"/>
    <w:multiLevelType w:val="multilevel"/>
    <w:tmpl w:val="CF8263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91333F"/>
    <w:multiLevelType w:val="multilevel"/>
    <w:tmpl w:val="77B03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5159F9"/>
    <w:multiLevelType w:val="hybridMultilevel"/>
    <w:tmpl w:val="EA345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9D84613"/>
    <w:multiLevelType w:val="multilevel"/>
    <w:tmpl w:val="0FC6873A"/>
    <w:lvl w:ilvl="0">
      <w:start w:val="3"/>
      <w:numFmt w:val="decimal"/>
      <w:lvlText w:val="%1"/>
      <w:lvlJc w:val="left"/>
      <w:pPr>
        <w:ind w:left="405" w:hanging="405"/>
      </w:pPr>
      <w:rPr>
        <w:rFonts w:eastAsiaTheme="minorEastAsia" w:hint="default"/>
      </w:rPr>
    </w:lvl>
    <w:lvl w:ilvl="1">
      <w:start w:val="3"/>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440" w:hanging="144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800" w:hanging="1800"/>
      </w:pPr>
      <w:rPr>
        <w:rFonts w:eastAsiaTheme="minorEastAsia" w:hint="default"/>
      </w:rPr>
    </w:lvl>
    <w:lvl w:ilvl="7">
      <w:start w:val="1"/>
      <w:numFmt w:val="decimal"/>
      <w:lvlText w:val="%1.%2.%3.%4.%5.%6.%7.%8"/>
      <w:lvlJc w:val="left"/>
      <w:pPr>
        <w:ind w:left="2160" w:hanging="2160"/>
      </w:pPr>
      <w:rPr>
        <w:rFonts w:eastAsiaTheme="minorEastAsia" w:hint="default"/>
      </w:rPr>
    </w:lvl>
    <w:lvl w:ilvl="8">
      <w:start w:val="1"/>
      <w:numFmt w:val="decimal"/>
      <w:lvlText w:val="%1.%2.%3.%4.%5.%6.%7.%8.%9"/>
      <w:lvlJc w:val="left"/>
      <w:pPr>
        <w:ind w:left="2160" w:hanging="2160"/>
      </w:pPr>
      <w:rPr>
        <w:rFonts w:eastAsiaTheme="minorEastAsia" w:hint="default"/>
      </w:rPr>
    </w:lvl>
  </w:abstractNum>
  <w:abstractNum w:abstractNumId="18">
    <w:nsid w:val="46BB3E44"/>
    <w:multiLevelType w:val="hybridMultilevel"/>
    <w:tmpl w:val="E672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AA7AEF"/>
    <w:multiLevelType w:val="multilevel"/>
    <w:tmpl w:val="D1E6F9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547E08"/>
    <w:multiLevelType w:val="hybridMultilevel"/>
    <w:tmpl w:val="87E4974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328716A"/>
    <w:multiLevelType w:val="multilevel"/>
    <w:tmpl w:val="5EB82B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9607D48"/>
    <w:multiLevelType w:val="multilevel"/>
    <w:tmpl w:val="FCE6D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805A8B"/>
    <w:multiLevelType w:val="multilevel"/>
    <w:tmpl w:val="88884C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CE643D"/>
    <w:multiLevelType w:val="hybridMultilevel"/>
    <w:tmpl w:val="7B6AF9B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62A1522"/>
    <w:multiLevelType w:val="hybridMultilevel"/>
    <w:tmpl w:val="CCDCA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0F4A48"/>
    <w:multiLevelType w:val="multilevel"/>
    <w:tmpl w:val="C8B8D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F12C32"/>
    <w:multiLevelType w:val="hybridMultilevel"/>
    <w:tmpl w:val="6CAA4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C23E7E"/>
    <w:multiLevelType w:val="multilevel"/>
    <w:tmpl w:val="5AFE45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E7F14F7"/>
    <w:multiLevelType w:val="multilevel"/>
    <w:tmpl w:val="11069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6"/>
  </w:num>
  <w:num w:numId="3">
    <w:abstractNumId w:val="12"/>
  </w:num>
  <w:num w:numId="4">
    <w:abstractNumId w:val="2"/>
  </w:num>
  <w:num w:numId="5">
    <w:abstractNumId w:val="6"/>
  </w:num>
  <w:num w:numId="6">
    <w:abstractNumId w:val="17"/>
  </w:num>
  <w:num w:numId="7">
    <w:abstractNumId w:val="8"/>
  </w:num>
  <w:num w:numId="8">
    <w:abstractNumId w:val="28"/>
  </w:num>
  <w:num w:numId="9">
    <w:abstractNumId w:val="23"/>
  </w:num>
  <w:num w:numId="10">
    <w:abstractNumId w:val="14"/>
  </w:num>
  <w:num w:numId="11">
    <w:abstractNumId w:val="3"/>
  </w:num>
  <w:num w:numId="12">
    <w:abstractNumId w:val="22"/>
  </w:num>
  <w:num w:numId="13">
    <w:abstractNumId w:val="19"/>
  </w:num>
  <w:num w:numId="14">
    <w:abstractNumId w:val="29"/>
  </w:num>
  <w:num w:numId="15">
    <w:abstractNumId w:val="5"/>
  </w:num>
  <w:num w:numId="16">
    <w:abstractNumId w:val="21"/>
  </w:num>
  <w:num w:numId="17">
    <w:abstractNumId w:val="15"/>
  </w:num>
  <w:num w:numId="18">
    <w:abstractNumId w:val="13"/>
  </w:num>
  <w:num w:numId="19">
    <w:abstractNumId w:val="1"/>
  </w:num>
  <w:num w:numId="20">
    <w:abstractNumId w:val="26"/>
  </w:num>
  <w:num w:numId="21">
    <w:abstractNumId w:val="10"/>
  </w:num>
  <w:num w:numId="22">
    <w:abstractNumId w:val="4"/>
  </w:num>
  <w:num w:numId="23">
    <w:abstractNumId w:val="9"/>
  </w:num>
  <w:num w:numId="24">
    <w:abstractNumId w:val="27"/>
  </w:num>
  <w:num w:numId="25">
    <w:abstractNumId w:val="0"/>
  </w:num>
  <w:num w:numId="26">
    <w:abstractNumId w:val="18"/>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7"/>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85321"/>
    <w:rsid w:val="0007358B"/>
    <w:rsid w:val="000F703F"/>
    <w:rsid w:val="00123527"/>
    <w:rsid w:val="00123F3B"/>
    <w:rsid w:val="00161BF0"/>
    <w:rsid w:val="001623F3"/>
    <w:rsid w:val="00162592"/>
    <w:rsid w:val="00177267"/>
    <w:rsid w:val="00181FF3"/>
    <w:rsid w:val="001A7CA8"/>
    <w:rsid w:val="001E084D"/>
    <w:rsid w:val="001F68D8"/>
    <w:rsid w:val="00242A5F"/>
    <w:rsid w:val="00247F74"/>
    <w:rsid w:val="00277526"/>
    <w:rsid w:val="002A3E38"/>
    <w:rsid w:val="002A40BF"/>
    <w:rsid w:val="002B301A"/>
    <w:rsid w:val="002C2BCD"/>
    <w:rsid w:val="002E120E"/>
    <w:rsid w:val="002F7902"/>
    <w:rsid w:val="003067CF"/>
    <w:rsid w:val="00333195"/>
    <w:rsid w:val="00395E38"/>
    <w:rsid w:val="003A18C1"/>
    <w:rsid w:val="003F610F"/>
    <w:rsid w:val="003F6690"/>
    <w:rsid w:val="00437FAE"/>
    <w:rsid w:val="00442CB9"/>
    <w:rsid w:val="00444B67"/>
    <w:rsid w:val="00461106"/>
    <w:rsid w:val="00487D84"/>
    <w:rsid w:val="004A7E72"/>
    <w:rsid w:val="004C08AA"/>
    <w:rsid w:val="004C37E2"/>
    <w:rsid w:val="004C5A83"/>
    <w:rsid w:val="0055741C"/>
    <w:rsid w:val="0055769E"/>
    <w:rsid w:val="005839DF"/>
    <w:rsid w:val="00583FC3"/>
    <w:rsid w:val="00585321"/>
    <w:rsid w:val="005B0251"/>
    <w:rsid w:val="005B5819"/>
    <w:rsid w:val="005C29FC"/>
    <w:rsid w:val="005C665C"/>
    <w:rsid w:val="005E3F97"/>
    <w:rsid w:val="00615801"/>
    <w:rsid w:val="0062017A"/>
    <w:rsid w:val="006433B3"/>
    <w:rsid w:val="0066692B"/>
    <w:rsid w:val="006E5EBC"/>
    <w:rsid w:val="007A3DC6"/>
    <w:rsid w:val="008357BF"/>
    <w:rsid w:val="009019F3"/>
    <w:rsid w:val="00915531"/>
    <w:rsid w:val="00963A74"/>
    <w:rsid w:val="00981749"/>
    <w:rsid w:val="00982D54"/>
    <w:rsid w:val="00983B88"/>
    <w:rsid w:val="009975EA"/>
    <w:rsid w:val="009D5144"/>
    <w:rsid w:val="00A17844"/>
    <w:rsid w:val="00A435F1"/>
    <w:rsid w:val="00A71E2C"/>
    <w:rsid w:val="00A96DD3"/>
    <w:rsid w:val="00AB2967"/>
    <w:rsid w:val="00AB5536"/>
    <w:rsid w:val="00AD6717"/>
    <w:rsid w:val="00AE0C60"/>
    <w:rsid w:val="00B00590"/>
    <w:rsid w:val="00B071E3"/>
    <w:rsid w:val="00B4136B"/>
    <w:rsid w:val="00B56C22"/>
    <w:rsid w:val="00B62C79"/>
    <w:rsid w:val="00BB2629"/>
    <w:rsid w:val="00C3725C"/>
    <w:rsid w:val="00C47B4B"/>
    <w:rsid w:val="00C60FDA"/>
    <w:rsid w:val="00C75133"/>
    <w:rsid w:val="00CA30A5"/>
    <w:rsid w:val="00CA58DD"/>
    <w:rsid w:val="00D055E5"/>
    <w:rsid w:val="00D61A7D"/>
    <w:rsid w:val="00DD6F7C"/>
    <w:rsid w:val="00E02B65"/>
    <w:rsid w:val="00E221FA"/>
    <w:rsid w:val="00E81FD2"/>
    <w:rsid w:val="00EB3686"/>
    <w:rsid w:val="00EB4698"/>
    <w:rsid w:val="00EC02ED"/>
    <w:rsid w:val="00EC185A"/>
    <w:rsid w:val="00ED48D3"/>
    <w:rsid w:val="00EE2142"/>
    <w:rsid w:val="00F0655A"/>
    <w:rsid w:val="00F2369C"/>
    <w:rsid w:val="00F872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321"/>
    <w:pPr>
      <w:spacing w:after="200" w:line="276" w:lineRule="auto"/>
    </w:pPr>
    <w:rPr>
      <w:rFonts w:eastAsiaTheme="minorEastAsia"/>
      <w:sz w:val="22"/>
    </w:rPr>
  </w:style>
  <w:style w:type="paragraph" w:styleId="Heading1">
    <w:name w:val="heading 1"/>
    <w:basedOn w:val="Normal"/>
    <w:next w:val="Normal"/>
    <w:link w:val="Heading1Char"/>
    <w:uiPriority w:val="9"/>
    <w:qFormat/>
    <w:rsid w:val="0058532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321"/>
    <w:rPr>
      <w:rFonts w:asciiTheme="majorHAnsi" w:eastAsiaTheme="majorEastAsia" w:hAnsiTheme="majorHAnsi" w:cstheme="majorBidi"/>
      <w:b/>
      <w:bCs/>
      <w:color w:val="365F91" w:themeColor="accent1" w:themeShade="BF"/>
      <w:sz w:val="28"/>
      <w:szCs w:val="28"/>
      <w:lang w:bidi="en-US"/>
    </w:rPr>
  </w:style>
  <w:style w:type="paragraph" w:styleId="ListParagraph">
    <w:name w:val="List Paragraph"/>
    <w:basedOn w:val="Normal"/>
    <w:uiPriority w:val="34"/>
    <w:qFormat/>
    <w:rsid w:val="00585321"/>
    <w:pPr>
      <w:ind w:left="720"/>
      <w:contextualSpacing/>
    </w:pPr>
    <w:rPr>
      <w:rFonts w:ascii="Calibri" w:eastAsia="Times New Roman" w:hAnsi="Calibri" w:cs="Times New Roman"/>
    </w:rPr>
  </w:style>
  <w:style w:type="character" w:customStyle="1" w:styleId="apple-converted-space">
    <w:name w:val="apple-converted-space"/>
    <w:basedOn w:val="DefaultParagraphFont"/>
    <w:rsid w:val="00585321"/>
  </w:style>
  <w:style w:type="character" w:styleId="Hyperlink">
    <w:name w:val="Hyperlink"/>
    <w:basedOn w:val="DefaultParagraphFont"/>
    <w:uiPriority w:val="99"/>
    <w:unhideWhenUsed/>
    <w:rsid w:val="00585321"/>
    <w:rPr>
      <w:color w:val="0000FF"/>
      <w:u w:val="single"/>
    </w:rPr>
  </w:style>
  <w:style w:type="character" w:customStyle="1" w:styleId="date">
    <w:name w:val="date"/>
    <w:basedOn w:val="DefaultParagraphFont"/>
    <w:rsid w:val="00585321"/>
  </w:style>
  <w:style w:type="character" w:styleId="Strong">
    <w:name w:val="Strong"/>
    <w:basedOn w:val="DefaultParagraphFont"/>
    <w:uiPriority w:val="22"/>
    <w:qFormat/>
    <w:rsid w:val="00585321"/>
    <w:rPr>
      <w:b/>
      <w:bCs/>
    </w:rPr>
  </w:style>
  <w:style w:type="character" w:customStyle="1" w:styleId="byline">
    <w:name w:val="byline"/>
    <w:basedOn w:val="DefaultParagraphFont"/>
    <w:rsid w:val="00585321"/>
  </w:style>
  <w:style w:type="character" w:customStyle="1" w:styleId="posttime">
    <w:name w:val="posttime"/>
    <w:basedOn w:val="DefaultParagraphFont"/>
    <w:rsid w:val="00585321"/>
  </w:style>
  <w:style w:type="character" w:customStyle="1" w:styleId="time">
    <w:name w:val="time"/>
    <w:basedOn w:val="DefaultParagraphFont"/>
    <w:rsid w:val="00585321"/>
  </w:style>
  <w:style w:type="paragraph" w:styleId="BalloonText">
    <w:name w:val="Balloon Text"/>
    <w:basedOn w:val="Normal"/>
    <w:link w:val="BalloonTextChar"/>
    <w:uiPriority w:val="99"/>
    <w:semiHidden/>
    <w:unhideWhenUsed/>
    <w:rsid w:val="00585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5321"/>
    <w:rPr>
      <w:rFonts w:ascii="Tahoma" w:eastAsiaTheme="minorEastAsia" w:hAnsi="Tahoma" w:cs="Tahoma"/>
      <w:sz w:val="16"/>
      <w:szCs w:val="16"/>
    </w:rPr>
  </w:style>
  <w:style w:type="paragraph" w:customStyle="1" w:styleId="Default">
    <w:name w:val="Default"/>
    <w:rsid w:val="00585321"/>
    <w:pPr>
      <w:autoSpaceDE w:val="0"/>
      <w:autoSpaceDN w:val="0"/>
      <w:adjustRightInd w:val="0"/>
    </w:pPr>
    <w:rPr>
      <w:rFonts w:ascii="Times New Roman" w:eastAsia="Times New Roman" w:hAnsi="Times New Roman" w:cs="Times New Roman"/>
      <w:color w:val="000000"/>
      <w:szCs w:val="24"/>
    </w:rPr>
  </w:style>
  <w:style w:type="paragraph" w:styleId="NoSpacing">
    <w:name w:val="No Spacing"/>
    <w:link w:val="NoSpacingChar"/>
    <w:uiPriority w:val="1"/>
    <w:qFormat/>
    <w:rsid w:val="00585321"/>
    <w:rPr>
      <w:rFonts w:eastAsiaTheme="minorEastAsia"/>
      <w:sz w:val="22"/>
    </w:rPr>
  </w:style>
  <w:style w:type="table" w:styleId="TableGrid">
    <w:name w:val="Table Grid"/>
    <w:basedOn w:val="TableNormal"/>
    <w:uiPriority w:val="59"/>
    <w:rsid w:val="00585321"/>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unhideWhenUsed/>
    <w:rsid w:val="00585321"/>
    <w:pPr>
      <w:numPr>
        <w:numId w:val="25"/>
      </w:numPr>
      <w:contextualSpacing/>
    </w:pPr>
  </w:style>
  <w:style w:type="character" w:customStyle="1" w:styleId="NoSpacingChar">
    <w:name w:val="No Spacing Char"/>
    <w:basedOn w:val="DefaultParagraphFont"/>
    <w:link w:val="NoSpacing"/>
    <w:uiPriority w:val="1"/>
    <w:rsid w:val="00585321"/>
    <w:rPr>
      <w:rFonts w:eastAsiaTheme="minorEastAsia"/>
      <w:sz w:val="22"/>
    </w:rPr>
  </w:style>
  <w:style w:type="paragraph" w:styleId="Header">
    <w:name w:val="header"/>
    <w:basedOn w:val="Normal"/>
    <w:link w:val="HeaderChar"/>
    <w:uiPriority w:val="99"/>
    <w:unhideWhenUsed/>
    <w:rsid w:val="00585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21"/>
    <w:rPr>
      <w:rFonts w:eastAsiaTheme="minorEastAsia"/>
      <w:sz w:val="22"/>
    </w:rPr>
  </w:style>
  <w:style w:type="paragraph" w:styleId="Footer">
    <w:name w:val="footer"/>
    <w:basedOn w:val="Normal"/>
    <w:link w:val="FooterChar"/>
    <w:uiPriority w:val="99"/>
    <w:unhideWhenUsed/>
    <w:rsid w:val="00585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21"/>
    <w:rPr>
      <w:rFonts w:eastAsiaTheme="minorEastAsia"/>
      <w:sz w:val="22"/>
    </w:rPr>
  </w:style>
  <w:style w:type="paragraph" w:styleId="NormalWeb">
    <w:name w:val="Normal (Web)"/>
    <w:basedOn w:val="Normal"/>
    <w:uiPriority w:val="99"/>
    <w:unhideWhenUsed/>
    <w:rsid w:val="005853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format">
    <w:name w:val="noformat"/>
    <w:basedOn w:val="Normal"/>
    <w:rsid w:val="005853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format1">
    <w:name w:val="noformat1"/>
    <w:basedOn w:val="DefaultParagraphFont"/>
    <w:rsid w:val="00585321"/>
  </w:style>
  <w:style w:type="character" w:styleId="Emphasis">
    <w:name w:val="Emphasis"/>
    <w:basedOn w:val="DefaultParagraphFont"/>
    <w:uiPriority w:val="20"/>
    <w:qFormat/>
    <w:rsid w:val="00585321"/>
    <w:rPr>
      <w:i/>
      <w:iCs/>
    </w:rPr>
  </w:style>
  <w:style w:type="character" w:styleId="FollowedHyperlink">
    <w:name w:val="FollowedHyperlink"/>
    <w:basedOn w:val="DefaultParagraphFont"/>
    <w:uiPriority w:val="99"/>
    <w:semiHidden/>
    <w:unhideWhenUsed/>
    <w:rsid w:val="00585321"/>
    <w:rPr>
      <w:color w:val="800080" w:themeColor="followedHyperlink"/>
      <w:u w:val="single"/>
    </w:rPr>
  </w:style>
  <w:style w:type="table" w:customStyle="1" w:styleId="Calendar1">
    <w:name w:val="Calendar 1"/>
    <w:basedOn w:val="TableNormal"/>
    <w:uiPriority w:val="99"/>
    <w:qFormat/>
    <w:rsid w:val="00585321"/>
    <w:rPr>
      <w:rFonts w:eastAsiaTheme="minorEastAsia"/>
      <w:sz w:val="22"/>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npk.com/pakistan-approves-most-favoured-nation-status-for-india/" TargetMode="External"/><Relationship Id="rId13" Type="http://schemas.openxmlformats.org/officeDocument/2006/relationships/hyperlink" Target="http://www.thenews.com.pk/Todays-News-6-157624-Musharraf-planned-Kargil-to-scuttle-Indo-Pak-peace-process" TargetMode="External"/><Relationship Id="rId18" Type="http://schemas.openxmlformats.org/officeDocument/2006/relationships/hyperlink" Target="http://www.thinkindiaquarterly.org/ArticleDetails.aspx?ArticleId=407&amp;Id=43"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cholar.google.com/citations?view_op=view_citation&amp;hl=en&amp;user=-Ah8teUAAAAJ&amp;citation_for_view=-Ah8teUAAAAJ:u5HHmVD_uO8C" TargetMode="External"/><Relationship Id="rId7" Type="http://schemas.openxmlformats.org/officeDocument/2006/relationships/hyperlink" Target="http://en.wikipedia.org/wiki/Arabian_Sea" TargetMode="External"/><Relationship Id="rId12" Type="http://schemas.openxmlformats.org/officeDocument/2006/relationships/hyperlink" Target="http://en.wikipedia.org/wiki/Kargil_War" TargetMode="External"/><Relationship Id="rId17" Type="http://schemas.openxmlformats.org/officeDocument/2006/relationships/hyperlink" Target="https://sites.google.com/site/salzburg2010framing/social-map/histor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sites.google.com/site/salzburg2010framing/social-map/history" TargetMode="External"/><Relationship Id="rId20" Type="http://schemas.openxmlformats.org/officeDocument/2006/relationships/hyperlink" Target="http://www.icrier.org/pdf/Working%20Paper%20200.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isisgroup.org/en/regions/asia/south-asia/pakistan/224-pakistans-relations-with-india-beyond-kashmir.asp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online.wsj.com/article/SB123180504307175401.htm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books.google.com.pk/books/about/India_Pakistan_and_the_Kashmir_Dispute.html?id=vBueAAAACAAJ&amp;redir_esc=y" TargetMode="External"/><Relationship Id="rId19" Type="http://schemas.openxmlformats.org/officeDocument/2006/relationships/hyperlink" Target="http://en.wikipedia.org/wiki/Sir_Creek" TargetMode="External"/><Relationship Id="rId4" Type="http://schemas.openxmlformats.org/officeDocument/2006/relationships/webSettings" Target="webSettings.xml"/><Relationship Id="rId9" Type="http://schemas.openxmlformats.org/officeDocument/2006/relationships/hyperlink" Target="http://www.utwente.nl/cw/theorieenoverzicht/Theory%20clusters/Communication%20Processes/Framing/" TargetMode="External"/><Relationship Id="rId14" Type="http://schemas.openxmlformats.org/officeDocument/2006/relationships/hyperlink" Target="http://online.wsj.com/article/SB123180504307175401.html"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5339</Words>
  <Characters>30436</Characters>
  <Application>Microsoft Office Word</Application>
  <DocSecurity>0</DocSecurity>
  <Lines>253</Lines>
  <Paragraphs>71</Paragraphs>
  <ScaleCrop>false</ScaleCrop>
  <Company/>
  <LinksUpToDate>false</LinksUpToDate>
  <CharactersWithSpaces>35704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Aiou</dc:creator>
  <cp:lastModifiedBy>Shafqaat Ahmed</cp:lastModifiedBy>
  <cp:revision>2</cp:revision>
  <dcterms:created xsi:type="dcterms:W3CDTF">2015-07-14T03:32:00Z</dcterms:created>
  <dcterms:modified xsi:type="dcterms:W3CDTF">2015-07-14T03:32:00Z</dcterms:modified>
</cp:coreProperties>
</file>