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05"/>
        <w:tblW w:w="0" w:type="auto"/>
        <w:tblLook w:val="04A0"/>
      </w:tblPr>
      <w:tblGrid>
        <w:gridCol w:w="1098"/>
        <w:gridCol w:w="7110"/>
        <w:gridCol w:w="1368"/>
      </w:tblGrid>
      <w:tr w:rsidR="00821E7C" w:rsidRPr="00C42C78" w:rsidTr="008A53F8">
        <w:tc>
          <w:tcPr>
            <w:tcW w:w="1098" w:type="dxa"/>
          </w:tcPr>
          <w:p w:rsidR="00821E7C" w:rsidRPr="001B1217" w:rsidRDefault="00C42C78" w:rsidP="00C42C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Sr. No. </w:t>
            </w:r>
          </w:p>
        </w:tc>
        <w:tc>
          <w:tcPr>
            <w:tcW w:w="7110" w:type="dxa"/>
          </w:tcPr>
          <w:p w:rsidR="00821E7C" w:rsidRPr="001B1217" w:rsidRDefault="001B1217" w:rsidP="001B12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B22F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itle </w:t>
            </w:r>
          </w:p>
        </w:tc>
        <w:tc>
          <w:tcPr>
            <w:tcW w:w="1368" w:type="dxa"/>
          </w:tcPr>
          <w:p w:rsidR="00821E7C" w:rsidRPr="001B1217" w:rsidRDefault="00B22FFA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View</w:t>
            </w:r>
          </w:p>
        </w:tc>
      </w:tr>
      <w:tr w:rsidR="00821E7C" w:rsidRPr="00C42C78" w:rsidTr="008A53F8">
        <w:trPr>
          <w:trHeight w:val="332"/>
        </w:trPr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0" w:type="dxa"/>
          </w:tcPr>
          <w:p w:rsidR="00821E7C" w:rsidRPr="00B31799" w:rsidRDefault="00676222" w:rsidP="00B3179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7622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ASSESSING THE EFFECTIVENESS OF TEACHER EDUCATION PROGRAMS: PROSPECTIVE TEACHERS’ PERSPECTIVE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0" w:type="dxa"/>
          </w:tcPr>
          <w:p w:rsidR="00821E7C" w:rsidRPr="00B31799" w:rsidRDefault="00676222" w:rsidP="00B317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CORRELATING TEACHER SELF-ASSESSMENT SCORE WITH STUDENT ACHIEVEMENT IN ENGLISH AND MATHEMATICS 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0" w:type="dxa"/>
          </w:tcPr>
          <w:p w:rsidR="00821E7C" w:rsidRPr="00B31799" w:rsidRDefault="00676222" w:rsidP="00B31799">
            <w:pPr>
              <w:tabs>
                <w:tab w:val="left" w:pos="540"/>
              </w:tabs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7D50">
              <w:rPr>
                <w:rFonts w:asciiTheme="majorBidi" w:hAnsiTheme="majorBidi" w:cstheme="majorBidi"/>
                <w:b/>
                <w:sz w:val="28"/>
                <w:szCs w:val="28"/>
              </w:rPr>
              <w:t>EFFECT OF DESCRIPTIVE FEEDBACK AND CORRECTIVE FEEDBACK ON ACADEMIC ACHIEVEMENT OF VII GRADERS IN MATHEMATICS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0" w:type="dxa"/>
          </w:tcPr>
          <w:p w:rsidR="00821E7C" w:rsidRPr="00B31799" w:rsidRDefault="00B31799" w:rsidP="00B317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31799">
              <w:rPr>
                <w:rFonts w:ascii="Times New Roman" w:hAnsi="Times New Roman" w:cs="Times New Roman"/>
                <w:b/>
                <w:sz w:val="28"/>
              </w:rPr>
              <w:t>THE EFFECTS OF AUTHENTIC PEDAGOGICAL PRACTICES ON STUDENTS’ EDUCATIONAL PERFORMANCES AND RETENTION POWER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B31799" w:rsidRDefault="00B31799" w:rsidP="00B31799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B46CC">
              <w:rPr>
                <w:rFonts w:asciiTheme="majorBidi" w:hAnsiTheme="majorBidi" w:cstheme="majorBidi"/>
                <w:b/>
                <w:sz w:val="28"/>
                <w:szCs w:val="28"/>
              </w:rPr>
              <w:t>UNIVERSITY EDUCATION AND POVERTY DYNAMICSLINKAGESIN NIGERIA:</w:t>
            </w:r>
          </w:p>
          <w:p w:rsidR="00B31799" w:rsidRDefault="00B31799" w:rsidP="00B31799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B46CC">
              <w:rPr>
                <w:rFonts w:asciiTheme="majorBidi" w:hAnsiTheme="majorBidi" w:cstheme="majorBidi"/>
                <w:b/>
                <w:sz w:val="28"/>
                <w:szCs w:val="28"/>
              </w:rPr>
              <w:t>A STATE LEVEL ANALYSIS</w:t>
            </w: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Pr="006B46CC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USING </w:t>
            </w:r>
          </w:p>
          <w:p w:rsidR="00821E7C" w:rsidRPr="00B31799" w:rsidRDefault="00B31799" w:rsidP="00B31799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B46CC">
              <w:rPr>
                <w:rFonts w:asciiTheme="majorBidi" w:hAnsiTheme="majorBidi" w:cstheme="majorBidi"/>
                <w:b/>
                <w:sz w:val="28"/>
                <w:szCs w:val="28"/>
              </w:rPr>
              <w:t>LOGIT AND PROBIT MODELS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DBC" w:rsidRPr="00842647" w:rsidRDefault="008F6FDA" w:rsidP="00301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Vol-30, Issue-</w:t>
      </w:r>
      <w:r w:rsidR="009625F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2D387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012BF" w:rsidRPr="00842647">
        <w:rPr>
          <w:rFonts w:ascii="Times New Roman" w:hAnsi="Times New Roman" w:cs="Times New Roman"/>
          <w:b/>
          <w:bCs/>
          <w:sz w:val="28"/>
          <w:szCs w:val="28"/>
        </w:rPr>
        <w:t>, 201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sectPr w:rsidR="00E61DBC" w:rsidRPr="00842647" w:rsidSect="00E6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E7C"/>
    <w:rsid w:val="000E0DDC"/>
    <w:rsid w:val="001535F2"/>
    <w:rsid w:val="001B1217"/>
    <w:rsid w:val="002C2227"/>
    <w:rsid w:val="002D3877"/>
    <w:rsid w:val="002F41E0"/>
    <w:rsid w:val="003012BF"/>
    <w:rsid w:val="00396AD6"/>
    <w:rsid w:val="004A072B"/>
    <w:rsid w:val="00676222"/>
    <w:rsid w:val="006D3AC0"/>
    <w:rsid w:val="00775E1B"/>
    <w:rsid w:val="00821E7C"/>
    <w:rsid w:val="00842647"/>
    <w:rsid w:val="008A53F8"/>
    <w:rsid w:val="008F6FDA"/>
    <w:rsid w:val="009625F4"/>
    <w:rsid w:val="00A64D72"/>
    <w:rsid w:val="00B22FFA"/>
    <w:rsid w:val="00B31799"/>
    <w:rsid w:val="00B623D6"/>
    <w:rsid w:val="00B96935"/>
    <w:rsid w:val="00C42C78"/>
    <w:rsid w:val="00E61DBC"/>
    <w:rsid w:val="00ED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BC"/>
  </w:style>
  <w:style w:type="paragraph" w:styleId="Heading1">
    <w:name w:val="heading 1"/>
    <w:basedOn w:val="Normal"/>
    <w:next w:val="Normal"/>
    <w:link w:val="Heading1Char"/>
    <w:qFormat/>
    <w:rsid w:val="00B969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96935"/>
    <w:rPr>
      <w:rFonts w:ascii="Times New Roman" w:eastAsia="Times New Roman" w:hAnsi="Times New Roman" w:cs="Times New Roman"/>
      <w:sz w:val="48"/>
      <w:szCs w:val="24"/>
    </w:rPr>
  </w:style>
  <w:style w:type="paragraph" w:styleId="BodyTextIndent">
    <w:name w:val="Body Text Indent"/>
    <w:basedOn w:val="Normal"/>
    <w:link w:val="BodyTextIndentChar"/>
    <w:rsid w:val="00B9693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969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623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23D6"/>
    <w:rPr>
      <w:rFonts w:ascii="Calibri" w:eastAsia="Calibri" w:hAnsi="Calibri" w:cs="Times New Roman"/>
    </w:rPr>
  </w:style>
  <w:style w:type="paragraph" w:customStyle="1" w:styleId="Heading11">
    <w:name w:val="Heading 11"/>
    <w:next w:val="Normal"/>
    <w:rsid w:val="00B623D6"/>
    <w:pPr>
      <w:keepNext/>
      <w:keepLines/>
      <w:spacing w:before="240" w:after="120" w:line="240" w:lineRule="auto"/>
      <w:jc w:val="both"/>
      <w:outlineLvl w:val="0"/>
    </w:pPr>
    <w:rPr>
      <w:rFonts w:ascii="Times New Roman" w:eastAsia="ヒラギノ角ゴ Pro W3" w:hAnsi="Times New Roman" w:cs="Times New Roman"/>
      <w:b/>
      <w:color w:val="00000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ATHAR</dc:creator>
  <cp:keywords/>
  <dc:description/>
  <cp:lastModifiedBy>DR ATHAR</cp:lastModifiedBy>
  <cp:revision>25</cp:revision>
  <dcterms:created xsi:type="dcterms:W3CDTF">2016-01-13T11:05:00Z</dcterms:created>
  <dcterms:modified xsi:type="dcterms:W3CDTF">2016-04-04T06:36:00Z</dcterms:modified>
</cp:coreProperties>
</file>