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A5" w:rsidRPr="002862D1" w:rsidRDefault="004757A5" w:rsidP="004757A5">
      <w:pPr>
        <w:spacing w:after="200" w:line="276" w:lineRule="auto"/>
        <w:jc w:val="center"/>
        <w:rPr>
          <w:rFonts w:ascii="Cambria" w:eastAsia="Calibri" w:hAnsi="Cambria" w:cs="Arial"/>
          <w:b/>
          <w:sz w:val="28"/>
        </w:rPr>
      </w:pPr>
      <w:r w:rsidRPr="002862D1">
        <w:rPr>
          <w:rFonts w:ascii="Cambria" w:eastAsia="Calibri" w:hAnsi="Cambria" w:cs="Arial"/>
          <w:b/>
          <w:sz w:val="28"/>
        </w:rPr>
        <w:t>DIRECTORATE OF REGIONAL SERVICES</w:t>
      </w:r>
    </w:p>
    <w:p w:rsidR="004757A5" w:rsidRPr="002862D1" w:rsidRDefault="004757A5" w:rsidP="004757A5">
      <w:pPr>
        <w:spacing w:after="0" w:line="240" w:lineRule="auto"/>
        <w:jc w:val="center"/>
        <w:rPr>
          <w:rFonts w:ascii="Cambria" w:eastAsia="Calibri" w:hAnsi="Cambria" w:cs="Arial"/>
          <w:b/>
          <w:sz w:val="28"/>
        </w:rPr>
      </w:pPr>
      <w:r w:rsidRPr="002862D1">
        <w:rPr>
          <w:rFonts w:ascii="Cambria" w:eastAsia="Calibri" w:hAnsi="Cambria" w:cs="Arial"/>
          <w:b/>
          <w:sz w:val="28"/>
        </w:rPr>
        <w:t>VC’s Annual Report 2016</w:t>
      </w:r>
    </w:p>
    <w:p w:rsidR="004757A5" w:rsidRPr="002862D1" w:rsidRDefault="004757A5" w:rsidP="004757A5">
      <w:pPr>
        <w:spacing w:after="0" w:line="240" w:lineRule="auto"/>
        <w:jc w:val="both"/>
        <w:rPr>
          <w:rFonts w:ascii="Cambria" w:eastAsia="Calibri" w:hAnsi="Cambria" w:cs="Arial"/>
        </w:rPr>
      </w:pPr>
    </w:p>
    <w:p w:rsidR="004757A5" w:rsidRPr="002862D1" w:rsidRDefault="004757A5" w:rsidP="004757A5">
      <w:pPr>
        <w:spacing w:after="0" w:line="240" w:lineRule="auto"/>
        <w:jc w:val="both"/>
        <w:rPr>
          <w:rFonts w:ascii="Cambria" w:eastAsia="Calibri" w:hAnsi="Cambria" w:cs="Arial"/>
          <w:b/>
          <w:sz w:val="24"/>
        </w:rPr>
      </w:pPr>
      <w:r w:rsidRPr="002862D1">
        <w:rPr>
          <w:rFonts w:ascii="Cambria" w:eastAsia="Calibri" w:hAnsi="Cambria" w:cs="Arial"/>
          <w:b/>
          <w:sz w:val="24"/>
        </w:rPr>
        <w:t>Introduction</w:t>
      </w:r>
    </w:p>
    <w:p w:rsidR="004757A5" w:rsidRPr="002862D1" w:rsidRDefault="004757A5" w:rsidP="004757A5">
      <w:pPr>
        <w:spacing w:after="0" w:line="240" w:lineRule="auto"/>
        <w:jc w:val="both"/>
        <w:rPr>
          <w:rFonts w:ascii="Cambria" w:eastAsia="Calibri" w:hAnsi="Cambria" w:cs="Arial"/>
          <w:sz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Regional Services constitute the field operation side of AIOU covering two major streams namely Tutorial Support Services and Student Support Services.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Tutorial Support Services comprises of supervision of academic guidance, tutorials organization of face-to-face teaching and training, conduct of workshops for all Teacher Education and Postgraduate programs, overseeing the conduct of Examinations and keeping liaison with local educational authorities.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Student Support Services consists of catering the needs and provision of adequate information about AIOU academic programs to aspiring applications, Admission forms, programs announcements, </w:t>
      </w:r>
      <w:r w:rsidR="00205F44" w:rsidRPr="002862D1">
        <w:rPr>
          <w:rFonts w:ascii="Cambria" w:eastAsia="Calibri" w:hAnsi="Cambria" w:cs="Arial"/>
          <w:sz w:val="24"/>
          <w:szCs w:val="24"/>
        </w:rPr>
        <w:t>advising/</w:t>
      </w:r>
      <w:r w:rsidRPr="002862D1">
        <w:rPr>
          <w:rFonts w:ascii="Cambria" w:eastAsia="Calibri" w:hAnsi="Cambria" w:cs="Arial"/>
          <w:sz w:val="24"/>
          <w:szCs w:val="24"/>
        </w:rPr>
        <w:t xml:space="preserve">counseling on preferable fields of study and catering to the complaints/inquires during the semester. </w:t>
      </w:r>
      <w:r w:rsidR="00931461" w:rsidRPr="002862D1">
        <w:rPr>
          <w:rFonts w:ascii="Cambria" w:eastAsia="Calibri" w:hAnsi="Cambria" w:cs="Arial"/>
          <w:sz w:val="24"/>
          <w:szCs w:val="24"/>
        </w:rPr>
        <w:t xml:space="preserve">It also </w:t>
      </w:r>
      <w:r w:rsidRPr="002862D1">
        <w:rPr>
          <w:rFonts w:ascii="Cambria" w:eastAsia="Calibri" w:hAnsi="Cambria" w:cs="Arial"/>
          <w:sz w:val="24"/>
          <w:szCs w:val="24"/>
        </w:rPr>
        <w:t>ensure</w:t>
      </w:r>
      <w:r w:rsidR="00931461" w:rsidRPr="002862D1">
        <w:rPr>
          <w:rFonts w:ascii="Cambria" w:eastAsia="Calibri" w:hAnsi="Cambria" w:cs="Arial"/>
          <w:sz w:val="24"/>
          <w:szCs w:val="24"/>
        </w:rPr>
        <w:t>s</w:t>
      </w:r>
      <w:r w:rsidRPr="002862D1">
        <w:rPr>
          <w:rFonts w:ascii="Cambria" w:eastAsia="Calibri" w:hAnsi="Cambria" w:cs="Arial"/>
          <w:sz w:val="24"/>
          <w:szCs w:val="24"/>
        </w:rPr>
        <w:t xml:space="preserve"> strength</w:t>
      </w:r>
      <w:r w:rsidR="00931461" w:rsidRPr="002862D1">
        <w:rPr>
          <w:rFonts w:ascii="Cambria" w:eastAsia="Calibri" w:hAnsi="Cambria" w:cs="Arial"/>
          <w:sz w:val="24"/>
          <w:szCs w:val="24"/>
        </w:rPr>
        <w:t>,</w:t>
      </w:r>
      <w:r w:rsidRPr="002862D1">
        <w:rPr>
          <w:rFonts w:ascii="Cambria" w:eastAsia="Calibri" w:hAnsi="Cambria" w:cs="Arial"/>
          <w:sz w:val="24"/>
          <w:szCs w:val="24"/>
        </w:rPr>
        <w:t xml:space="preserve"> based on better</w:t>
      </w:r>
      <w:r w:rsidR="00931461" w:rsidRPr="002862D1">
        <w:rPr>
          <w:rFonts w:ascii="Cambria" w:eastAsia="Calibri" w:hAnsi="Cambria" w:cs="Arial"/>
          <w:sz w:val="24"/>
          <w:szCs w:val="24"/>
        </w:rPr>
        <w:t xml:space="preserve"> utilization of </w:t>
      </w:r>
      <w:r w:rsidRPr="002862D1">
        <w:rPr>
          <w:rFonts w:ascii="Cambria" w:eastAsia="Calibri" w:hAnsi="Cambria" w:cs="Arial"/>
          <w:sz w:val="24"/>
          <w:szCs w:val="24"/>
        </w:rPr>
        <w:t>resource</w:t>
      </w:r>
      <w:r w:rsidR="00931461" w:rsidRPr="002862D1">
        <w:rPr>
          <w:rFonts w:ascii="Cambria" w:eastAsia="Calibri" w:hAnsi="Cambria" w:cs="Arial"/>
          <w:sz w:val="24"/>
          <w:szCs w:val="24"/>
        </w:rPr>
        <w:t>s</w:t>
      </w:r>
      <w:r w:rsidRPr="002862D1">
        <w:rPr>
          <w:rFonts w:ascii="Cambria" w:eastAsia="Calibri" w:hAnsi="Cambria" w:cs="Arial"/>
          <w:sz w:val="24"/>
          <w:szCs w:val="24"/>
        </w:rPr>
        <w:t>, effective management and emerging aspirations of the people all over the country towards education at their door-steps</w:t>
      </w:r>
      <w:r w:rsidR="00931461" w:rsidRPr="002862D1">
        <w:rPr>
          <w:rFonts w:ascii="Cambria" w:eastAsia="Calibri" w:hAnsi="Cambria" w:cs="Arial"/>
          <w:sz w:val="24"/>
          <w:szCs w:val="24"/>
        </w:rPr>
        <w:t xml:space="preserve"> by upgrading </w:t>
      </w:r>
      <w:r w:rsidRPr="002862D1">
        <w:rPr>
          <w:rFonts w:ascii="Cambria" w:eastAsia="Calibri" w:hAnsi="Cambria" w:cs="Arial"/>
          <w:sz w:val="24"/>
          <w:szCs w:val="24"/>
        </w:rPr>
        <w:t xml:space="preserve">services at the regional campuses </w:t>
      </w:r>
      <w:r w:rsidR="00931461" w:rsidRPr="002862D1">
        <w:rPr>
          <w:rFonts w:ascii="Cambria" w:eastAsia="Calibri" w:hAnsi="Cambria" w:cs="Arial"/>
          <w:sz w:val="24"/>
          <w:szCs w:val="24"/>
        </w:rPr>
        <w:t xml:space="preserve">with a special focus on </w:t>
      </w:r>
      <w:r w:rsidRPr="002862D1">
        <w:rPr>
          <w:rFonts w:ascii="Cambria" w:eastAsia="Calibri" w:hAnsi="Cambria" w:cs="Arial"/>
          <w:sz w:val="24"/>
          <w:szCs w:val="24"/>
        </w:rPr>
        <w:t xml:space="preserve">remote areas.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Management</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The AIOU Regional Services Network became operative in 1976 when the University planned to establish its offices in all the four provinces starting from Multan in November and at Quetta Karachi in December 1976.  In March 1977 two more offices were established at Peshawar and Mirpur (AJK). In October 1977 Lahore office was added to the network. These figures gradually rose to 9 in 1981, 14 in 1985, </w:t>
      </w:r>
      <w:proofErr w:type="gramStart"/>
      <w:r w:rsidRPr="002862D1">
        <w:rPr>
          <w:rFonts w:ascii="Cambria" w:eastAsia="Calibri" w:hAnsi="Cambria" w:cs="Arial"/>
          <w:sz w:val="24"/>
          <w:szCs w:val="24"/>
        </w:rPr>
        <w:t>42</w:t>
      </w:r>
      <w:proofErr w:type="gramEnd"/>
      <w:r w:rsidRPr="002862D1">
        <w:rPr>
          <w:rFonts w:ascii="Cambria" w:eastAsia="Calibri" w:hAnsi="Cambria" w:cs="Arial"/>
          <w:sz w:val="24"/>
          <w:szCs w:val="24"/>
        </w:rPr>
        <w:t xml:space="preserve"> by 2013 and at present 44 full-fledged offices are functional all over the country</w:t>
      </w:r>
      <w:r w:rsidR="00931461" w:rsidRPr="002862D1">
        <w:rPr>
          <w:rFonts w:ascii="Cambria" w:eastAsia="Calibri" w:hAnsi="Cambria" w:cs="Arial"/>
          <w:sz w:val="24"/>
          <w:szCs w:val="24"/>
        </w:rPr>
        <w:t xml:space="preserve"> with one Model Study Centre at Umerkot (Sindh)</w:t>
      </w:r>
      <w:r w:rsidRPr="002862D1">
        <w:rPr>
          <w:rFonts w:ascii="Cambria" w:eastAsia="Calibri" w:hAnsi="Cambria" w:cs="Arial"/>
          <w:sz w:val="24"/>
          <w:szCs w:val="24"/>
        </w:rPr>
        <w:t xml:space="preserve">.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Regional Services </w:t>
      </w:r>
      <w:r w:rsidR="00931461" w:rsidRPr="002862D1">
        <w:rPr>
          <w:rFonts w:ascii="Cambria" w:eastAsia="Calibri" w:hAnsi="Cambria" w:cs="Arial"/>
          <w:sz w:val="24"/>
          <w:szCs w:val="24"/>
        </w:rPr>
        <w:t xml:space="preserve">also </w:t>
      </w:r>
      <w:r w:rsidRPr="002862D1">
        <w:rPr>
          <w:rFonts w:ascii="Cambria" w:eastAsia="Calibri" w:hAnsi="Cambria" w:cs="Arial"/>
          <w:sz w:val="24"/>
          <w:szCs w:val="24"/>
        </w:rPr>
        <w:t>plans to extend this facility at the remotest and far flung areas of Pakistan to provide and monitor quality education besides motivational activities in respect of AIOU Program</w:t>
      </w:r>
      <w:r w:rsidR="00931461" w:rsidRPr="002862D1">
        <w:rPr>
          <w:rFonts w:ascii="Cambria" w:eastAsia="Calibri" w:hAnsi="Cambria" w:cs="Arial"/>
          <w:sz w:val="24"/>
          <w:szCs w:val="24"/>
        </w:rPr>
        <w:t>s</w:t>
      </w:r>
      <w:r w:rsidRPr="002862D1">
        <w:rPr>
          <w:rFonts w:ascii="Cambria" w:eastAsia="Calibri" w:hAnsi="Cambria" w:cs="Arial"/>
          <w:sz w:val="24"/>
          <w:szCs w:val="24"/>
        </w:rPr>
        <w:t xml:space="preserve">.  </w:t>
      </w:r>
    </w:p>
    <w:p w:rsidR="004757A5" w:rsidRPr="002862D1" w:rsidRDefault="004757A5" w:rsidP="004757A5">
      <w:pPr>
        <w:spacing w:after="0" w:line="240" w:lineRule="auto"/>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 xml:space="preserve">Responsibilities of Regional Services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The main responsibilities of Regional Services include the following:</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To provide tutorial support to AIOU students </w:t>
      </w:r>
      <w:r w:rsidR="000468AA" w:rsidRPr="002862D1">
        <w:rPr>
          <w:rFonts w:ascii="Cambria" w:eastAsia="Calibri" w:hAnsi="Cambria" w:cs="Arial"/>
          <w:sz w:val="24"/>
          <w:szCs w:val="24"/>
        </w:rPr>
        <w:t xml:space="preserve">all over Pakistan and overseas.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Publicity of AIOU Academic Programs and sale of Admission Forms</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Motivation through promotional material </w:t>
      </w:r>
      <w:proofErr w:type="spellStart"/>
      <w:r w:rsidRPr="002862D1">
        <w:rPr>
          <w:rFonts w:ascii="Cambria" w:eastAsia="Calibri" w:hAnsi="Cambria" w:cs="Arial"/>
          <w:sz w:val="24"/>
          <w:szCs w:val="24"/>
        </w:rPr>
        <w:t>i.e</w:t>
      </w:r>
      <w:proofErr w:type="spellEnd"/>
      <w:r w:rsidRPr="002862D1">
        <w:rPr>
          <w:rFonts w:ascii="Cambria" w:eastAsia="Calibri" w:hAnsi="Cambria" w:cs="Arial"/>
          <w:sz w:val="24"/>
          <w:szCs w:val="24"/>
        </w:rPr>
        <w:t xml:space="preserve"> Banners, Posters, Handbills, letters to Heads of Institutions etc.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Tutor’s appointment and allocation of students for each course.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Establishment of study centers not only in the premises of formal institutions as well as at AIOU’s own offices subject to availability of space and resources.</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lastRenderedPageBreak/>
        <w:t xml:space="preserve">Arranging workshops for all Teacher Education Programs </w:t>
      </w:r>
      <w:proofErr w:type="spellStart"/>
      <w:r w:rsidRPr="002862D1">
        <w:rPr>
          <w:rFonts w:ascii="Cambria" w:eastAsia="Calibri" w:hAnsi="Cambria" w:cs="Arial"/>
          <w:sz w:val="24"/>
          <w:szCs w:val="24"/>
        </w:rPr>
        <w:t>i.e</w:t>
      </w:r>
      <w:proofErr w:type="spellEnd"/>
      <w:r w:rsidRPr="002862D1">
        <w:rPr>
          <w:rFonts w:ascii="Cambria" w:eastAsia="Calibri" w:hAnsi="Cambria" w:cs="Arial"/>
          <w:sz w:val="24"/>
          <w:szCs w:val="24"/>
        </w:rPr>
        <w:t xml:space="preserve"> PTC/CT/ATTC and B.ED.</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Conducting workshops for all Postgraduate Programs at the end of each Semester.</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Collection and dispatch of Continuous Assessment Results (Assignment Cumulative Results) to Examinations Department.</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Organizing Student Extra Curricular Activities in the Regions.</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Celebrating National events in the light of Government instructions.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Providing Financial Assistance to the needy students under students support funds schemes.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Monitoring of Tutorial Support and Examination Centers.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Last but not least to keep close liaison with the local educational authorities for utilizing their services to uplift the educational facilities in the country.  </w:t>
      </w:r>
    </w:p>
    <w:p w:rsidR="004757A5" w:rsidRPr="002862D1" w:rsidRDefault="004757A5" w:rsidP="00893699">
      <w:pPr>
        <w:numPr>
          <w:ilvl w:val="0"/>
          <w:numId w:val="19"/>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Overall Coordinating/monitoring of Regions activities. </w:t>
      </w:r>
    </w:p>
    <w:p w:rsidR="004757A5" w:rsidRPr="002862D1" w:rsidRDefault="004757A5" w:rsidP="004757A5">
      <w:pPr>
        <w:spacing w:after="0" w:line="240" w:lineRule="auto"/>
        <w:ind w:left="360" w:hanging="360"/>
        <w:jc w:val="both"/>
        <w:rPr>
          <w:rFonts w:ascii="Cambria" w:eastAsia="Calibri" w:hAnsi="Cambria" w:cs="Arial"/>
          <w:b/>
          <w:sz w:val="24"/>
          <w:szCs w:val="24"/>
        </w:rPr>
      </w:pPr>
    </w:p>
    <w:p w:rsidR="004757A5" w:rsidRPr="002862D1" w:rsidRDefault="00893699" w:rsidP="004757A5">
      <w:pPr>
        <w:spacing w:after="0" w:line="240" w:lineRule="auto"/>
        <w:ind w:left="360" w:hanging="360"/>
        <w:jc w:val="both"/>
        <w:rPr>
          <w:rFonts w:ascii="Cambria" w:eastAsia="Calibri" w:hAnsi="Cambria" w:cs="Arial"/>
          <w:b/>
          <w:sz w:val="24"/>
          <w:szCs w:val="24"/>
        </w:rPr>
      </w:pPr>
      <w:r w:rsidRPr="002862D1">
        <w:rPr>
          <w:rFonts w:ascii="Cambria" w:eastAsia="Calibri" w:hAnsi="Cambria" w:cs="Arial"/>
          <w:b/>
          <w:sz w:val="24"/>
          <w:szCs w:val="24"/>
        </w:rPr>
        <w:t xml:space="preserve">Part Time </w:t>
      </w:r>
      <w:r w:rsidR="004757A5" w:rsidRPr="002862D1">
        <w:rPr>
          <w:rFonts w:ascii="Cambria" w:eastAsia="Calibri" w:hAnsi="Cambria" w:cs="Arial"/>
          <w:b/>
          <w:sz w:val="24"/>
          <w:szCs w:val="24"/>
        </w:rPr>
        <w:t>Regional Coordinators</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The part-time Regional Coordinators normally serving/retired from local educational institution, are providing following services to the AIOU clientele in their respective areas in shape of assistance to Regional Heads:</w:t>
      </w:r>
    </w:p>
    <w:p w:rsidR="00093600" w:rsidRPr="002862D1" w:rsidRDefault="00093600" w:rsidP="004757A5">
      <w:pPr>
        <w:spacing w:after="0" w:line="240" w:lineRule="auto"/>
        <w:jc w:val="both"/>
        <w:rPr>
          <w:rFonts w:ascii="Cambria" w:eastAsia="Calibri" w:hAnsi="Cambria" w:cs="Arial"/>
          <w:sz w:val="24"/>
          <w:szCs w:val="24"/>
        </w:rPr>
      </w:pP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Publicity of AIOU academic programs in the respective areas. </w:t>
      </w: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Sale of Admission Forms </w:t>
      </w: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Identification of tutors, Study Centers and monitoring of tutorial meetings. </w:t>
      </w: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Identification of Examination Centers, Supervisory Staff. </w:t>
      </w: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Collection of Assignments and Results</w:t>
      </w:r>
    </w:p>
    <w:p w:rsidR="004757A5" w:rsidRPr="002862D1" w:rsidRDefault="004757A5" w:rsidP="004757A5">
      <w:pPr>
        <w:numPr>
          <w:ilvl w:val="0"/>
          <w:numId w:val="2"/>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Providing necessary information and guidance to the students about admission/</w:t>
      </w:r>
      <w:r w:rsidR="00093600" w:rsidRPr="002862D1">
        <w:rPr>
          <w:rFonts w:ascii="Cambria" w:eastAsia="Calibri" w:hAnsi="Cambria" w:cs="Arial"/>
          <w:sz w:val="24"/>
          <w:szCs w:val="24"/>
        </w:rPr>
        <w:t xml:space="preserve"> </w:t>
      </w:r>
      <w:r w:rsidRPr="002862D1">
        <w:rPr>
          <w:rFonts w:ascii="Cambria" w:eastAsia="Calibri" w:hAnsi="Cambria" w:cs="Arial"/>
          <w:sz w:val="24"/>
          <w:szCs w:val="24"/>
        </w:rPr>
        <w:t>Examinations/results/tutors.</w:t>
      </w:r>
    </w:p>
    <w:p w:rsidR="004757A5" w:rsidRPr="002862D1" w:rsidRDefault="004757A5" w:rsidP="004757A5">
      <w:pPr>
        <w:spacing w:after="0" w:line="240" w:lineRule="auto"/>
        <w:jc w:val="both"/>
        <w:rPr>
          <w:rFonts w:ascii="Cambria" w:eastAsia="Calibri" w:hAnsi="Cambria" w:cs="Arial"/>
          <w:b/>
          <w:sz w:val="24"/>
          <w:szCs w:val="24"/>
        </w:rPr>
      </w:pPr>
    </w:p>
    <w:p w:rsidR="00093600" w:rsidRPr="002862D1" w:rsidRDefault="00893699" w:rsidP="00093600">
      <w:pPr>
        <w:jc w:val="both"/>
        <w:rPr>
          <w:rFonts w:ascii="Cambria" w:hAnsi="Cambria" w:cs="Arial"/>
          <w:b/>
          <w:sz w:val="24"/>
          <w:szCs w:val="24"/>
        </w:rPr>
      </w:pPr>
      <w:r w:rsidRPr="002862D1">
        <w:rPr>
          <w:rFonts w:ascii="Cambria" w:hAnsi="Cambria" w:cs="Arial"/>
          <w:b/>
          <w:sz w:val="24"/>
          <w:szCs w:val="24"/>
        </w:rPr>
        <w:t xml:space="preserve">Induction of </w:t>
      </w:r>
      <w:r w:rsidR="00093600" w:rsidRPr="002862D1">
        <w:rPr>
          <w:rFonts w:ascii="Cambria" w:hAnsi="Cambria" w:cs="Arial"/>
          <w:b/>
          <w:sz w:val="24"/>
          <w:szCs w:val="24"/>
        </w:rPr>
        <w:t>PTRCs</w:t>
      </w:r>
    </w:p>
    <w:p w:rsidR="00093600" w:rsidRPr="002862D1" w:rsidRDefault="00093600" w:rsidP="00093600">
      <w:pPr>
        <w:jc w:val="both"/>
        <w:rPr>
          <w:rFonts w:ascii="Cambria" w:hAnsi="Cambria" w:cs="Arial"/>
          <w:sz w:val="24"/>
          <w:szCs w:val="24"/>
        </w:rPr>
      </w:pPr>
      <w:r w:rsidRPr="002862D1">
        <w:rPr>
          <w:rFonts w:ascii="Cambria" w:hAnsi="Cambria" w:cs="Arial"/>
          <w:sz w:val="24"/>
          <w:szCs w:val="24"/>
        </w:rPr>
        <w:t>During the year 2016, tenure of 43 PTRCs was extended whereas 39 new PTRCs were added by virtue of replacement on completion of two year’s tenure as per University policy. The existing number of PTRCs in December, 2016 was 82.</w:t>
      </w:r>
    </w:p>
    <w:p w:rsidR="004757A5" w:rsidRPr="002862D1" w:rsidRDefault="004757A5"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Tutorial Support</w:t>
      </w:r>
    </w:p>
    <w:p w:rsidR="004757A5" w:rsidRPr="002862D1" w:rsidRDefault="004757A5" w:rsidP="004757A5">
      <w:pPr>
        <w:spacing w:after="0" w:line="240" w:lineRule="auto"/>
        <w:jc w:val="both"/>
        <w:rPr>
          <w:rFonts w:ascii="Cambria" w:eastAsia="Calibri" w:hAnsi="Cambria" w:cs="Arial"/>
          <w:sz w:val="24"/>
          <w:szCs w:val="24"/>
        </w:rPr>
      </w:pPr>
    </w:p>
    <w:p w:rsidR="004757A5"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Student support services are organized in the regions through an ever-growing number of well-qualified and experienced teachers (tutors) of all levels and professionals in their respective disciplines to teach students and provide support for learning the contents included in a course and acquire lab or manipulative skills where specified.  This guidance is provided through: </w:t>
      </w:r>
    </w:p>
    <w:p w:rsidR="009A1EDF" w:rsidRPr="002862D1" w:rsidRDefault="009A1EDF" w:rsidP="004757A5">
      <w:pPr>
        <w:spacing w:after="0" w:line="240" w:lineRule="auto"/>
        <w:jc w:val="both"/>
        <w:rPr>
          <w:rFonts w:ascii="Cambria" w:eastAsia="Calibri" w:hAnsi="Cambria" w:cs="Arial"/>
          <w:sz w:val="24"/>
          <w:szCs w:val="24"/>
        </w:rPr>
      </w:pPr>
    </w:p>
    <w:p w:rsidR="004757A5" w:rsidRPr="002862D1" w:rsidRDefault="004757A5" w:rsidP="004757A5">
      <w:pPr>
        <w:numPr>
          <w:ilvl w:val="0"/>
          <w:numId w:val="3"/>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Correspondence teaching </w:t>
      </w:r>
    </w:p>
    <w:p w:rsidR="004757A5" w:rsidRPr="002862D1" w:rsidRDefault="00093600" w:rsidP="004757A5">
      <w:pPr>
        <w:numPr>
          <w:ilvl w:val="0"/>
          <w:numId w:val="3"/>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Study C</w:t>
      </w:r>
      <w:r w:rsidR="004757A5" w:rsidRPr="002862D1">
        <w:rPr>
          <w:rFonts w:ascii="Cambria" w:eastAsia="Calibri" w:hAnsi="Cambria" w:cs="Arial"/>
          <w:sz w:val="24"/>
          <w:szCs w:val="24"/>
        </w:rPr>
        <w:t xml:space="preserve">entre tutorials </w:t>
      </w:r>
    </w:p>
    <w:p w:rsidR="004757A5" w:rsidRPr="002862D1" w:rsidRDefault="004757A5" w:rsidP="004757A5">
      <w:pPr>
        <w:numPr>
          <w:ilvl w:val="0"/>
          <w:numId w:val="3"/>
        </w:numPr>
        <w:spacing w:after="0" w:line="240" w:lineRule="auto"/>
        <w:ind w:left="360"/>
        <w:contextualSpacing/>
        <w:jc w:val="both"/>
        <w:rPr>
          <w:rFonts w:ascii="Cambria" w:eastAsia="Calibri" w:hAnsi="Cambria" w:cs="Arial"/>
          <w:sz w:val="24"/>
          <w:szCs w:val="24"/>
        </w:rPr>
      </w:pPr>
      <w:r w:rsidRPr="002862D1">
        <w:rPr>
          <w:rFonts w:ascii="Cambria" w:eastAsia="Calibri" w:hAnsi="Cambria" w:cs="Arial"/>
          <w:sz w:val="24"/>
          <w:szCs w:val="24"/>
        </w:rPr>
        <w:t xml:space="preserve">Evaluators’ remarks/guidance on the home assignments </w:t>
      </w:r>
    </w:p>
    <w:p w:rsidR="004757A5" w:rsidRPr="002862D1" w:rsidRDefault="004757A5" w:rsidP="004757A5">
      <w:pPr>
        <w:spacing w:after="0" w:line="240" w:lineRule="auto"/>
        <w:jc w:val="both"/>
        <w:rPr>
          <w:rFonts w:ascii="Cambria" w:eastAsia="Calibri" w:hAnsi="Cambria" w:cs="Arial"/>
          <w:sz w:val="24"/>
          <w:szCs w:val="24"/>
        </w:rPr>
      </w:pPr>
    </w:p>
    <w:p w:rsidR="009A1EDF" w:rsidRDefault="009A1EDF" w:rsidP="00093600">
      <w:pPr>
        <w:pStyle w:val="NoSpacing"/>
        <w:rPr>
          <w:rFonts w:ascii="Cambria" w:hAnsi="Cambria" w:cs="Arial"/>
          <w:b/>
          <w:sz w:val="24"/>
          <w:szCs w:val="24"/>
        </w:rPr>
      </w:pPr>
    </w:p>
    <w:p w:rsidR="00093600" w:rsidRPr="002862D1" w:rsidRDefault="00093600" w:rsidP="00093600">
      <w:pPr>
        <w:pStyle w:val="NoSpacing"/>
        <w:rPr>
          <w:rFonts w:ascii="Cambria" w:hAnsi="Cambria" w:cs="Arial"/>
          <w:b/>
          <w:sz w:val="24"/>
          <w:szCs w:val="24"/>
        </w:rPr>
      </w:pPr>
      <w:r w:rsidRPr="002862D1">
        <w:rPr>
          <w:rFonts w:ascii="Cambria" w:hAnsi="Cambria" w:cs="Arial"/>
          <w:b/>
          <w:sz w:val="24"/>
          <w:szCs w:val="24"/>
        </w:rPr>
        <w:t>TUTOR REGISTRATION</w:t>
      </w:r>
    </w:p>
    <w:p w:rsidR="00093600" w:rsidRPr="002862D1" w:rsidRDefault="00093600" w:rsidP="00093600">
      <w:pPr>
        <w:pStyle w:val="NoSpacing"/>
        <w:rPr>
          <w:rFonts w:ascii="Cambria" w:hAnsi="Cambria" w:cs="Arial"/>
          <w:sz w:val="24"/>
          <w:szCs w:val="24"/>
        </w:rPr>
      </w:pPr>
    </w:p>
    <w:p w:rsidR="00093600" w:rsidRPr="002862D1" w:rsidRDefault="00093600" w:rsidP="00093600">
      <w:pPr>
        <w:pStyle w:val="NoSpacing"/>
        <w:spacing w:line="276" w:lineRule="auto"/>
        <w:jc w:val="both"/>
        <w:rPr>
          <w:rFonts w:ascii="Cambria" w:hAnsi="Cambria" w:cs="Arial"/>
          <w:sz w:val="24"/>
          <w:szCs w:val="24"/>
        </w:rPr>
      </w:pPr>
      <w:r w:rsidRPr="002862D1">
        <w:rPr>
          <w:rFonts w:ascii="Cambria" w:hAnsi="Cambria" w:cs="Arial"/>
          <w:sz w:val="24"/>
          <w:szCs w:val="24"/>
        </w:rPr>
        <w:t>For making the tutorial support and success, registration of experienced and qualified teachers was initiated in the year 2001.  During the year 2016, 1750 applications were received and processed out of which 823 new tutors have been registered and 927 applications of different nature of objection were raised, the same are being processed immediately by the Directorate of Regional Services.  At present about 90,395 Registered Tutors are in our data base.</w:t>
      </w:r>
    </w:p>
    <w:p w:rsidR="004757A5" w:rsidRPr="002862D1" w:rsidRDefault="004757A5" w:rsidP="00093600">
      <w:pPr>
        <w:spacing w:after="0" w:line="276" w:lineRule="auto"/>
        <w:jc w:val="both"/>
        <w:rPr>
          <w:rFonts w:ascii="Cambria" w:eastAsia="Calibri" w:hAnsi="Cambria" w:cs="Arial"/>
          <w:sz w:val="24"/>
          <w:szCs w:val="24"/>
        </w:rPr>
      </w:pPr>
    </w:p>
    <w:p w:rsidR="00093600" w:rsidRPr="002862D1" w:rsidRDefault="00893699" w:rsidP="00093600">
      <w:pPr>
        <w:pStyle w:val="NoSpacing"/>
        <w:spacing w:line="276" w:lineRule="auto"/>
        <w:rPr>
          <w:rFonts w:ascii="Cambria" w:hAnsi="Cambria" w:cs="Arial"/>
          <w:b/>
          <w:sz w:val="24"/>
          <w:szCs w:val="24"/>
          <w:u w:val="single"/>
        </w:rPr>
      </w:pPr>
      <w:r w:rsidRPr="002862D1">
        <w:rPr>
          <w:rFonts w:ascii="Cambria" w:hAnsi="Cambria" w:cs="Arial"/>
          <w:b/>
          <w:sz w:val="24"/>
          <w:szCs w:val="24"/>
          <w:u w:val="single"/>
        </w:rPr>
        <w:t xml:space="preserve">Approved Study Centers </w:t>
      </w:r>
      <w:proofErr w:type="gramStart"/>
      <w:r w:rsidRPr="002862D1">
        <w:rPr>
          <w:rFonts w:ascii="Cambria" w:hAnsi="Cambria" w:cs="Arial"/>
          <w:b/>
          <w:sz w:val="24"/>
          <w:szCs w:val="24"/>
          <w:u w:val="single"/>
        </w:rPr>
        <w:t>For</w:t>
      </w:r>
      <w:proofErr w:type="gramEnd"/>
      <w:r w:rsidRPr="002862D1">
        <w:rPr>
          <w:rFonts w:ascii="Cambria" w:hAnsi="Cambria" w:cs="Arial"/>
          <w:b/>
          <w:sz w:val="24"/>
          <w:szCs w:val="24"/>
          <w:u w:val="single"/>
        </w:rPr>
        <w:t xml:space="preserve"> </w:t>
      </w:r>
      <w:r w:rsidR="00093600" w:rsidRPr="002862D1">
        <w:rPr>
          <w:rFonts w:ascii="Cambria" w:hAnsi="Cambria" w:cs="Arial"/>
          <w:b/>
          <w:sz w:val="24"/>
          <w:szCs w:val="24"/>
          <w:u w:val="single"/>
        </w:rPr>
        <w:t>BS/PGD/BBA/MCOM/MBA/COL MBA/MPA PROGRAMS</w:t>
      </w:r>
    </w:p>
    <w:p w:rsidR="00093600" w:rsidRPr="002862D1" w:rsidRDefault="00093600" w:rsidP="00093600">
      <w:pPr>
        <w:pStyle w:val="NoSpacing"/>
        <w:spacing w:line="276" w:lineRule="auto"/>
        <w:jc w:val="both"/>
        <w:rPr>
          <w:rFonts w:ascii="Cambria" w:hAnsi="Cambria" w:cs="Arial"/>
          <w:sz w:val="24"/>
          <w:szCs w:val="24"/>
          <w:u w:val="single"/>
        </w:rPr>
      </w:pPr>
    </w:p>
    <w:p w:rsidR="00093600" w:rsidRPr="002862D1" w:rsidRDefault="00093600" w:rsidP="00093600">
      <w:pPr>
        <w:pStyle w:val="NoSpacing"/>
        <w:spacing w:line="276" w:lineRule="auto"/>
        <w:jc w:val="both"/>
        <w:rPr>
          <w:rFonts w:ascii="Cambria" w:hAnsi="Cambria" w:cs="Arial"/>
          <w:sz w:val="24"/>
          <w:szCs w:val="24"/>
        </w:rPr>
      </w:pPr>
      <w:r w:rsidRPr="002862D1">
        <w:rPr>
          <w:rFonts w:ascii="Cambria" w:hAnsi="Cambria" w:cs="Arial"/>
          <w:sz w:val="24"/>
          <w:szCs w:val="24"/>
        </w:rPr>
        <w:t>To meet the challenges of 21</w:t>
      </w:r>
      <w:r w:rsidRPr="002862D1">
        <w:rPr>
          <w:rFonts w:ascii="Cambria" w:hAnsi="Cambria" w:cs="Arial"/>
          <w:sz w:val="24"/>
          <w:szCs w:val="24"/>
          <w:vertAlign w:val="superscript"/>
        </w:rPr>
        <w:t>st</w:t>
      </w:r>
      <w:r w:rsidRPr="002862D1">
        <w:rPr>
          <w:rFonts w:ascii="Cambria" w:hAnsi="Cambria" w:cs="Arial"/>
          <w:sz w:val="24"/>
          <w:szCs w:val="24"/>
        </w:rPr>
        <w:t xml:space="preserve"> Century in a befitting manner, the University decided to offer courses in Information Technology, Management Sciences and Commerce Programs. The private sector has been involved for providing face-to-face practical training and quality education at lower cost as compared to other Public/Private Sector Institutions. At present total number of Approved Study Centers (ASCs) is 41, out of which 30 ASCs are functional all over Pakistan whereas 11 ASCs are none functional due to less enrolment in that particular areas. </w:t>
      </w:r>
    </w:p>
    <w:p w:rsidR="00093600" w:rsidRPr="002862D1" w:rsidRDefault="00093600" w:rsidP="00093600">
      <w:pPr>
        <w:spacing w:after="0" w:line="276" w:lineRule="auto"/>
        <w:jc w:val="both"/>
        <w:rPr>
          <w:rFonts w:ascii="Cambria" w:eastAsia="Calibri" w:hAnsi="Cambria" w:cs="Arial"/>
          <w:b/>
          <w:sz w:val="24"/>
          <w:szCs w:val="24"/>
        </w:rPr>
      </w:pPr>
    </w:p>
    <w:p w:rsidR="004757A5" w:rsidRPr="002862D1" w:rsidRDefault="004757A5" w:rsidP="00093600">
      <w:pPr>
        <w:spacing w:after="0" w:line="276" w:lineRule="auto"/>
        <w:jc w:val="both"/>
        <w:rPr>
          <w:rFonts w:ascii="Cambria" w:eastAsia="Calibri" w:hAnsi="Cambria" w:cs="Arial"/>
          <w:b/>
          <w:sz w:val="24"/>
          <w:szCs w:val="24"/>
        </w:rPr>
      </w:pPr>
      <w:r w:rsidRPr="002862D1">
        <w:rPr>
          <w:rFonts w:ascii="Cambria" w:eastAsia="Calibri" w:hAnsi="Cambria" w:cs="Arial"/>
          <w:b/>
          <w:sz w:val="24"/>
          <w:szCs w:val="24"/>
        </w:rPr>
        <w:t>Academic Staffing</w:t>
      </w:r>
    </w:p>
    <w:p w:rsidR="004757A5" w:rsidRPr="002862D1" w:rsidRDefault="004757A5" w:rsidP="004757A5">
      <w:pPr>
        <w:spacing w:after="0" w:line="240" w:lineRule="auto"/>
        <w:jc w:val="both"/>
        <w:rPr>
          <w:rFonts w:ascii="Cambria" w:eastAsia="Calibri" w:hAnsi="Cambria" w:cs="Arial"/>
          <w:sz w:val="24"/>
          <w:szCs w:val="24"/>
        </w:rPr>
      </w:pPr>
    </w:p>
    <w:p w:rsidR="00093600"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All academic activities of the University are carried out by the regions in close collaboration with formal educational institutions by hiring their faculty members as Tutors, Workshop Coordinators and Resource Persons. These faculty members comprises of professionals/experts of various fields such as Nutrition, Information Technology and Financial Management, etc.</w:t>
      </w:r>
      <w:r w:rsidR="00093600" w:rsidRPr="002862D1">
        <w:rPr>
          <w:rFonts w:ascii="Cambria" w:eastAsia="Calibri" w:hAnsi="Cambria" w:cs="Arial"/>
          <w:sz w:val="24"/>
          <w:szCs w:val="24"/>
        </w:rPr>
        <w:t xml:space="preserve"> The </w:t>
      </w:r>
      <w:r w:rsidRPr="002862D1">
        <w:rPr>
          <w:rFonts w:ascii="Cambria" w:eastAsia="Calibri" w:hAnsi="Cambria" w:cs="Arial"/>
          <w:sz w:val="24"/>
          <w:szCs w:val="24"/>
        </w:rPr>
        <w:t xml:space="preserve">Quantitative Data of Study </w:t>
      </w:r>
      <w:r w:rsidR="00093600" w:rsidRPr="002862D1">
        <w:rPr>
          <w:rFonts w:ascii="Cambria" w:eastAsia="Calibri" w:hAnsi="Cambria" w:cs="Arial"/>
          <w:sz w:val="24"/>
          <w:szCs w:val="24"/>
        </w:rPr>
        <w:t>Centers</w:t>
      </w:r>
      <w:r w:rsidRPr="002862D1">
        <w:rPr>
          <w:rFonts w:ascii="Cambria" w:eastAsia="Calibri" w:hAnsi="Cambria" w:cs="Arial"/>
          <w:sz w:val="24"/>
          <w:szCs w:val="24"/>
        </w:rPr>
        <w:t xml:space="preserve"> and Tutors appointed during </w:t>
      </w:r>
      <w:proofErr w:type="gramStart"/>
      <w:r w:rsidRPr="002862D1">
        <w:rPr>
          <w:rFonts w:ascii="Cambria" w:eastAsia="Calibri" w:hAnsi="Cambria" w:cs="Arial"/>
          <w:sz w:val="24"/>
          <w:szCs w:val="24"/>
        </w:rPr>
        <w:t>Autumn</w:t>
      </w:r>
      <w:proofErr w:type="gramEnd"/>
      <w:r w:rsidRPr="002862D1">
        <w:rPr>
          <w:rFonts w:ascii="Cambria" w:eastAsia="Calibri" w:hAnsi="Cambria" w:cs="Arial"/>
          <w:sz w:val="24"/>
          <w:szCs w:val="24"/>
        </w:rPr>
        <w:t xml:space="preserve"> 201</w:t>
      </w:r>
      <w:r w:rsidR="00093600" w:rsidRPr="002862D1">
        <w:rPr>
          <w:rFonts w:ascii="Cambria" w:eastAsia="Calibri" w:hAnsi="Cambria" w:cs="Arial"/>
          <w:sz w:val="24"/>
          <w:szCs w:val="24"/>
        </w:rPr>
        <w:t>5</w:t>
      </w:r>
      <w:r w:rsidRPr="002862D1">
        <w:rPr>
          <w:rFonts w:ascii="Cambria" w:eastAsia="Calibri" w:hAnsi="Cambria" w:cs="Arial"/>
          <w:sz w:val="24"/>
          <w:szCs w:val="24"/>
        </w:rPr>
        <w:t xml:space="preserve"> and Spring 201</w:t>
      </w:r>
      <w:r w:rsidR="00093600" w:rsidRPr="002862D1">
        <w:rPr>
          <w:rFonts w:ascii="Cambria" w:eastAsia="Calibri" w:hAnsi="Cambria" w:cs="Arial"/>
          <w:sz w:val="24"/>
          <w:szCs w:val="24"/>
        </w:rPr>
        <w:t>6</w:t>
      </w:r>
      <w:r w:rsidRPr="002862D1">
        <w:rPr>
          <w:rFonts w:ascii="Cambria" w:eastAsia="Calibri" w:hAnsi="Cambria" w:cs="Arial"/>
          <w:sz w:val="24"/>
          <w:szCs w:val="24"/>
        </w:rPr>
        <w:t xml:space="preserve"> Semesters</w:t>
      </w:r>
      <w:r w:rsidR="00093600" w:rsidRPr="002862D1">
        <w:rPr>
          <w:rFonts w:ascii="Cambria" w:eastAsia="Calibri" w:hAnsi="Cambria" w:cs="Arial"/>
          <w:sz w:val="24"/>
          <w:szCs w:val="24"/>
        </w:rPr>
        <w:t xml:space="preserve"> is as under: </w:t>
      </w:r>
    </w:p>
    <w:p w:rsidR="00093600" w:rsidRPr="002862D1" w:rsidRDefault="00093600" w:rsidP="004757A5">
      <w:pPr>
        <w:spacing w:after="0" w:line="240" w:lineRule="auto"/>
        <w:jc w:val="both"/>
        <w:rPr>
          <w:rFonts w:ascii="Cambria" w:eastAsia="Calibri" w:hAnsi="Cambria" w:cs="Arial"/>
          <w:sz w:val="24"/>
          <w:szCs w:val="24"/>
        </w:rPr>
      </w:pPr>
    </w:p>
    <w:tbl>
      <w:tblPr>
        <w:tblW w:w="8342" w:type="dxa"/>
        <w:jc w:val="center"/>
        <w:tblLook w:val="04A0" w:firstRow="1" w:lastRow="0" w:firstColumn="1" w:lastColumn="0" w:noHBand="0" w:noVBand="1"/>
      </w:tblPr>
      <w:tblGrid>
        <w:gridCol w:w="792"/>
        <w:gridCol w:w="1830"/>
        <w:gridCol w:w="1530"/>
        <w:gridCol w:w="1330"/>
        <w:gridCol w:w="1530"/>
        <w:gridCol w:w="1330"/>
      </w:tblGrid>
      <w:tr w:rsidR="00093600" w:rsidRPr="002862D1" w:rsidTr="00093600">
        <w:trPr>
          <w:trHeight w:val="300"/>
          <w:jc w:val="center"/>
        </w:trPr>
        <w:tc>
          <w:tcPr>
            <w:tcW w:w="8342" w:type="dxa"/>
            <w:gridSpan w:val="6"/>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DETAILS OF TUTOR &amp; STUDY CENTERS OF SEMESTER AUT 2015 &amp; SPR 2016</w:t>
            </w:r>
          </w:p>
        </w:tc>
      </w:tr>
      <w:tr w:rsidR="00093600" w:rsidRPr="002862D1" w:rsidTr="00093600">
        <w:trPr>
          <w:trHeight w:val="300"/>
          <w:jc w:val="center"/>
        </w:trPr>
        <w:tc>
          <w:tcPr>
            <w:tcW w:w="792" w:type="dxa"/>
            <w:vMerge w:val="restart"/>
            <w:tcBorders>
              <w:top w:val="nil"/>
              <w:left w:val="single" w:sz="4" w:space="0" w:color="auto"/>
              <w:bottom w:val="single" w:sz="4" w:space="0" w:color="000000"/>
              <w:right w:val="single" w:sz="4" w:space="0" w:color="auto"/>
            </w:tcBorders>
            <w:shd w:val="clear" w:color="auto" w:fill="FFFFFF"/>
            <w:vAlign w:val="center"/>
            <w:hideMark/>
          </w:tcPr>
          <w:p w:rsidR="00093600" w:rsidRPr="002862D1" w:rsidRDefault="00093600" w:rsidP="00093600">
            <w:pPr>
              <w:spacing w:after="0" w:line="240" w:lineRule="auto"/>
              <w:jc w:val="center"/>
              <w:rPr>
                <w:rFonts w:ascii="Cambria" w:eastAsia="Times New Roman" w:hAnsi="Cambria" w:cs="Times New Roman"/>
                <w:b/>
                <w:bCs/>
                <w:color w:val="000000"/>
              </w:rPr>
            </w:pPr>
            <w:r w:rsidRPr="002862D1">
              <w:rPr>
                <w:rFonts w:ascii="Cambria" w:eastAsia="Times New Roman" w:hAnsi="Cambria" w:cs="Times New Roman"/>
                <w:b/>
                <w:bCs/>
                <w:color w:val="000000"/>
              </w:rPr>
              <w:t>S. No.</w:t>
            </w:r>
          </w:p>
        </w:tc>
        <w:tc>
          <w:tcPr>
            <w:tcW w:w="1830" w:type="dxa"/>
            <w:vMerge w:val="restart"/>
            <w:tcBorders>
              <w:top w:val="nil"/>
              <w:left w:val="single" w:sz="4" w:space="0" w:color="auto"/>
              <w:bottom w:val="single" w:sz="4" w:space="0" w:color="000000"/>
              <w:right w:val="single" w:sz="4" w:space="0" w:color="auto"/>
            </w:tcBorders>
            <w:shd w:val="clear" w:color="auto" w:fill="FFFFFF"/>
            <w:vAlign w:val="center"/>
            <w:hideMark/>
          </w:tcPr>
          <w:p w:rsidR="00093600" w:rsidRPr="002862D1" w:rsidRDefault="00093600" w:rsidP="00093600">
            <w:pPr>
              <w:spacing w:after="0" w:line="240" w:lineRule="auto"/>
              <w:jc w:val="center"/>
              <w:rPr>
                <w:rFonts w:ascii="Cambria" w:eastAsia="Times New Roman" w:hAnsi="Cambria" w:cs="Times New Roman"/>
                <w:b/>
                <w:bCs/>
                <w:color w:val="000000"/>
              </w:rPr>
            </w:pPr>
            <w:r w:rsidRPr="002862D1">
              <w:rPr>
                <w:rFonts w:ascii="Cambria" w:eastAsia="Times New Roman" w:hAnsi="Cambria" w:cs="Times New Roman"/>
                <w:b/>
                <w:bCs/>
                <w:color w:val="000000"/>
              </w:rPr>
              <w:t>Region</w:t>
            </w:r>
          </w:p>
        </w:tc>
        <w:tc>
          <w:tcPr>
            <w:tcW w:w="2860" w:type="dxa"/>
            <w:gridSpan w:val="2"/>
            <w:tcBorders>
              <w:top w:val="single" w:sz="4" w:space="0" w:color="auto"/>
              <w:left w:val="nil"/>
              <w:bottom w:val="single" w:sz="4" w:space="0" w:color="auto"/>
              <w:right w:val="single" w:sz="4" w:space="0" w:color="000000"/>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Study Centers Established</w:t>
            </w:r>
          </w:p>
        </w:tc>
        <w:tc>
          <w:tcPr>
            <w:tcW w:w="2860" w:type="dxa"/>
            <w:gridSpan w:val="2"/>
            <w:tcBorders>
              <w:top w:val="single" w:sz="4" w:space="0" w:color="auto"/>
              <w:left w:val="nil"/>
              <w:bottom w:val="single" w:sz="4" w:space="0" w:color="auto"/>
              <w:right w:val="single" w:sz="4" w:space="0" w:color="000000"/>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No. of Appointed Tutors</w:t>
            </w:r>
          </w:p>
        </w:tc>
      </w:tr>
      <w:tr w:rsidR="00093600" w:rsidRPr="002862D1" w:rsidTr="00093600">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093600" w:rsidRPr="002862D1" w:rsidRDefault="00093600" w:rsidP="00093600">
            <w:pPr>
              <w:spacing w:after="0" w:line="240" w:lineRule="auto"/>
              <w:jc w:val="center"/>
              <w:rPr>
                <w:rFonts w:ascii="Cambria" w:eastAsia="Times New Roman" w:hAnsi="Cambria" w:cs="Times New Roman"/>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093600" w:rsidRPr="002862D1" w:rsidRDefault="00093600" w:rsidP="00093600">
            <w:pPr>
              <w:spacing w:after="0" w:line="240" w:lineRule="auto"/>
              <w:jc w:val="center"/>
              <w:rPr>
                <w:rFonts w:ascii="Cambria" w:eastAsia="Times New Roman" w:hAnsi="Cambria" w:cs="Times New Roman"/>
                <w:b/>
                <w:bCs/>
                <w:color w:val="000000"/>
              </w:rPr>
            </w:pPr>
          </w:p>
        </w:tc>
        <w:tc>
          <w:tcPr>
            <w:tcW w:w="1530" w:type="dxa"/>
            <w:tcBorders>
              <w:top w:val="nil"/>
              <w:left w:val="nil"/>
              <w:bottom w:val="single" w:sz="4" w:space="0" w:color="auto"/>
              <w:right w:val="single" w:sz="4" w:space="0" w:color="auto"/>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Autumn 2015</w:t>
            </w:r>
          </w:p>
        </w:tc>
        <w:tc>
          <w:tcPr>
            <w:tcW w:w="1330" w:type="dxa"/>
            <w:tcBorders>
              <w:top w:val="nil"/>
              <w:left w:val="nil"/>
              <w:bottom w:val="single" w:sz="4" w:space="0" w:color="auto"/>
              <w:right w:val="single" w:sz="4" w:space="0" w:color="auto"/>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Spring 2016</w:t>
            </w:r>
          </w:p>
        </w:tc>
        <w:tc>
          <w:tcPr>
            <w:tcW w:w="1530" w:type="dxa"/>
            <w:tcBorders>
              <w:top w:val="nil"/>
              <w:left w:val="nil"/>
              <w:bottom w:val="single" w:sz="4" w:space="0" w:color="auto"/>
              <w:right w:val="single" w:sz="4" w:space="0" w:color="auto"/>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Autumn 2015</w:t>
            </w:r>
          </w:p>
        </w:tc>
        <w:tc>
          <w:tcPr>
            <w:tcW w:w="1330" w:type="dxa"/>
            <w:tcBorders>
              <w:top w:val="nil"/>
              <w:left w:val="nil"/>
              <w:bottom w:val="single" w:sz="4" w:space="0" w:color="auto"/>
              <w:right w:val="single" w:sz="4" w:space="0" w:color="auto"/>
            </w:tcBorders>
            <w:noWrap/>
            <w:vAlign w:val="center"/>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Spring 2016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Abbottabad</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25</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1409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Attock</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778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451</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Bahawalpur</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1571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Chakwal</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619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451</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5</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Chitral</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268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6</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D.G. Khan</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1267</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1329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7</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D.I. Khan</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1286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1378</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8</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 xml:space="preserve">D.M. </w:t>
            </w:r>
            <w:proofErr w:type="spellStart"/>
            <w:r w:rsidRPr="002862D1">
              <w:rPr>
                <w:rFonts w:ascii="Cambria" w:eastAsia="Times New Roman" w:hAnsi="Cambria" w:cs="Calibri"/>
                <w:b/>
                <w:bCs/>
                <w:color w:val="000000"/>
              </w:rPr>
              <w:t>Jamali</w:t>
            </w:r>
            <w:proofErr w:type="spellEnd"/>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153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140</w:t>
            </w:r>
          </w:p>
        </w:tc>
      </w:tr>
      <w:tr w:rsidR="00093600" w:rsidRPr="002862D1" w:rsidTr="00602B0A">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9</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proofErr w:type="spellStart"/>
            <w:r w:rsidRPr="002862D1">
              <w:rPr>
                <w:rFonts w:ascii="Cambria" w:eastAsia="Times New Roman" w:hAnsi="Cambria" w:cs="Calibri"/>
                <w:b/>
                <w:bCs/>
                <w:color w:val="000000"/>
              </w:rPr>
              <w:t>Dadu</w:t>
            </w:r>
            <w:proofErr w:type="spellEnd"/>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373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129</w:t>
            </w:r>
          </w:p>
        </w:tc>
      </w:tr>
      <w:tr w:rsidR="00093600" w:rsidRPr="002862D1" w:rsidTr="00602B0A">
        <w:trPr>
          <w:trHeight w:val="30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lastRenderedPageBreak/>
              <w:t>10</w:t>
            </w:r>
          </w:p>
        </w:tc>
        <w:tc>
          <w:tcPr>
            <w:tcW w:w="1830"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Faisalabad</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17</w:t>
            </w:r>
          </w:p>
        </w:tc>
        <w:tc>
          <w:tcPr>
            <w:tcW w:w="13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17</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2420</w:t>
            </w:r>
          </w:p>
        </w:tc>
        <w:tc>
          <w:tcPr>
            <w:tcW w:w="13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602B0A">
        <w:trPr>
          <w:trHeight w:val="30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11</w:t>
            </w:r>
          </w:p>
        </w:tc>
        <w:tc>
          <w:tcPr>
            <w:tcW w:w="1830"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Gilgit</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w:t>
            </w:r>
          </w:p>
        </w:tc>
        <w:tc>
          <w:tcPr>
            <w:tcW w:w="13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268</w:t>
            </w:r>
          </w:p>
        </w:tc>
        <w:tc>
          <w:tcPr>
            <w:tcW w:w="1330" w:type="dxa"/>
            <w:tcBorders>
              <w:top w:val="single" w:sz="4" w:space="0" w:color="auto"/>
              <w:left w:val="single" w:sz="4" w:space="0" w:color="auto"/>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12</w:t>
            </w:r>
          </w:p>
        </w:tc>
        <w:tc>
          <w:tcPr>
            <w:tcW w:w="1830" w:type="dxa"/>
            <w:tcBorders>
              <w:top w:val="single" w:sz="4" w:space="0" w:color="auto"/>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Gujranwala</w:t>
            </w:r>
          </w:p>
        </w:tc>
        <w:tc>
          <w:tcPr>
            <w:tcW w:w="15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3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5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2222</w:t>
            </w:r>
          </w:p>
        </w:tc>
        <w:tc>
          <w:tcPr>
            <w:tcW w:w="13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13</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Hyderabad</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352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1329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14</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Islamabad</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1783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15</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Jhang</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1038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16</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Kalat</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17</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Karachi</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382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18</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Kasur</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1021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1455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19</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Kohat</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1152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20</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Lahore</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3020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21</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proofErr w:type="spellStart"/>
            <w:r w:rsidRPr="002862D1">
              <w:rPr>
                <w:rFonts w:ascii="Cambria" w:eastAsia="Times New Roman" w:hAnsi="Cambria" w:cs="Calibri"/>
                <w:b/>
                <w:bCs/>
                <w:color w:val="000000"/>
              </w:rPr>
              <w:t>Larkana</w:t>
            </w:r>
            <w:proofErr w:type="spellEnd"/>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9A1EDF" w:rsidP="00093600">
            <w:pPr>
              <w:spacing w:after="0" w:line="240" w:lineRule="auto"/>
              <w:rPr>
                <w:rFonts w:ascii="Cambria" w:eastAsia="Times New Roman" w:hAnsi="Cambria" w:cs="Calibri"/>
                <w:b/>
                <w:bCs/>
                <w:color w:val="000000"/>
              </w:rPr>
            </w:pPr>
            <w:r>
              <w:rPr>
                <w:rFonts w:ascii="Cambria" w:eastAsia="Times New Roman" w:hAnsi="Cambria" w:cs="Calibri"/>
                <w:b/>
                <w:bCs/>
                <w:color w:val="000000"/>
              </w:rPr>
              <w:t>22</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Mardan</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804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23</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 xml:space="preserve">M </w:t>
            </w:r>
            <w:proofErr w:type="spellStart"/>
            <w:r w:rsidRPr="002862D1">
              <w:rPr>
                <w:rFonts w:ascii="Cambria" w:eastAsia="Times New Roman" w:hAnsi="Cambria" w:cs="Calibri"/>
                <w:b/>
                <w:bCs/>
                <w:color w:val="000000"/>
              </w:rPr>
              <w:t>Bahudin</w:t>
            </w:r>
            <w:proofErr w:type="spellEnd"/>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467</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400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24</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Mianwali</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17</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1023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25</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Mirpur</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29</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1323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26</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Mithi</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27</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Multan</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20</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1624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28</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Muzaffarabad</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1297</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1045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29</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Narowal</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654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30</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Peshawar</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1662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1455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31</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Quetta</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7</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32</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R.Y. Khan</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4</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509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33</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Rawalpindi</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2520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1813</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34</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Sahiwal</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1529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1455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35</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Sargodha</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21</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1196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1455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36</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Sialkot</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7</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1459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1105</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37</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Skardu</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12</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194</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196</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38</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Sukkur</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196</w:t>
            </w:r>
          </w:p>
        </w:tc>
      </w:tr>
      <w:tr w:rsidR="00093600" w:rsidRPr="002862D1" w:rsidTr="00093600">
        <w:trPr>
          <w:trHeight w:val="30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rPr>
            </w:pPr>
            <w:r w:rsidRPr="002862D1">
              <w:rPr>
                <w:rFonts w:ascii="Cambria" w:eastAsia="Times New Roman" w:hAnsi="Cambria" w:cs="Calibri"/>
                <w:b/>
                <w:bCs/>
              </w:rPr>
              <w:t>39</w:t>
            </w:r>
          </w:p>
        </w:tc>
        <w:tc>
          <w:tcPr>
            <w:tcW w:w="1830" w:type="dxa"/>
            <w:tcBorders>
              <w:top w:val="single" w:sz="4" w:space="0" w:color="auto"/>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rPr>
            </w:pPr>
            <w:r w:rsidRPr="002862D1">
              <w:rPr>
                <w:rFonts w:ascii="Cambria" w:eastAsia="Times New Roman" w:hAnsi="Cambria" w:cs="Calibri"/>
                <w:b/>
                <w:bCs/>
              </w:rPr>
              <w:t>Swat</w:t>
            </w:r>
          </w:p>
        </w:tc>
        <w:tc>
          <w:tcPr>
            <w:tcW w:w="15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29</w:t>
            </w:r>
          </w:p>
        </w:tc>
        <w:tc>
          <w:tcPr>
            <w:tcW w:w="13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29</w:t>
            </w:r>
          </w:p>
        </w:tc>
        <w:tc>
          <w:tcPr>
            <w:tcW w:w="15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1805</w:t>
            </w:r>
          </w:p>
        </w:tc>
        <w:tc>
          <w:tcPr>
            <w:tcW w:w="1330" w:type="dxa"/>
            <w:tcBorders>
              <w:top w:val="single" w:sz="4" w:space="0" w:color="auto"/>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539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40</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T</w:t>
            </w:r>
            <w:r w:rsidR="009A1EDF">
              <w:rPr>
                <w:rFonts w:ascii="Cambria" w:eastAsia="Times New Roman" w:hAnsi="Cambria" w:cs="Calibri"/>
                <w:b/>
                <w:bCs/>
                <w:color w:val="000000"/>
              </w:rPr>
              <w:t>.</w:t>
            </w:r>
            <w:r w:rsidRPr="002862D1">
              <w:rPr>
                <w:rFonts w:ascii="Cambria" w:eastAsia="Times New Roman" w:hAnsi="Cambria" w:cs="Calibri"/>
                <w:b/>
                <w:bCs/>
                <w:color w:val="000000"/>
              </w:rPr>
              <w:t xml:space="preserve"> T</w:t>
            </w:r>
            <w:r w:rsidR="009A1EDF">
              <w:rPr>
                <w:rFonts w:ascii="Cambria" w:eastAsia="Times New Roman" w:hAnsi="Cambria" w:cs="Calibri"/>
                <w:b/>
                <w:bCs/>
                <w:color w:val="000000"/>
              </w:rPr>
              <w:t>.</w:t>
            </w:r>
            <w:r w:rsidRPr="002862D1">
              <w:rPr>
                <w:rFonts w:ascii="Cambria" w:eastAsia="Times New Roman" w:hAnsi="Cambria" w:cs="Calibri"/>
                <w:b/>
                <w:bCs/>
                <w:color w:val="000000"/>
              </w:rPr>
              <w:t xml:space="preserve"> Sing</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9</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10</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755</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539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41</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Thatta</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252</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42</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Turbat</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3</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50</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43</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Vehari</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633</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539</w:t>
            </w:r>
          </w:p>
        </w:tc>
      </w:tr>
      <w:tr w:rsidR="00093600" w:rsidRPr="002862D1" w:rsidTr="00093600">
        <w:trPr>
          <w:trHeight w:val="300"/>
          <w:jc w:val="center"/>
        </w:trPr>
        <w:tc>
          <w:tcPr>
            <w:tcW w:w="792" w:type="dxa"/>
            <w:tcBorders>
              <w:top w:val="nil"/>
              <w:left w:val="single" w:sz="4" w:space="0" w:color="auto"/>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44</w:t>
            </w:r>
          </w:p>
        </w:tc>
        <w:tc>
          <w:tcPr>
            <w:tcW w:w="1830" w:type="dxa"/>
            <w:tcBorders>
              <w:top w:val="nil"/>
              <w:left w:val="nil"/>
              <w:bottom w:val="single" w:sz="4" w:space="0" w:color="auto"/>
              <w:right w:val="single" w:sz="4" w:space="0" w:color="auto"/>
            </w:tcBorders>
            <w:shd w:val="clear" w:color="auto" w:fill="FFFFFF"/>
            <w:hideMark/>
          </w:tcPr>
          <w:p w:rsidR="00093600" w:rsidRPr="002862D1" w:rsidRDefault="00093600" w:rsidP="00093600">
            <w:pPr>
              <w:spacing w:after="0" w:line="240" w:lineRule="auto"/>
              <w:rPr>
                <w:rFonts w:ascii="Cambria" w:eastAsia="Times New Roman" w:hAnsi="Cambria" w:cs="Calibri"/>
                <w:b/>
                <w:bCs/>
                <w:color w:val="000000"/>
              </w:rPr>
            </w:pPr>
            <w:r w:rsidRPr="002862D1">
              <w:rPr>
                <w:rFonts w:ascii="Cambria" w:eastAsia="Times New Roman" w:hAnsi="Cambria" w:cs="Calibri"/>
                <w:b/>
                <w:bCs/>
                <w:color w:val="000000"/>
              </w:rPr>
              <w:t>Zhob</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8</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231</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color w:val="000000"/>
              </w:rPr>
            </w:pPr>
            <w:r w:rsidRPr="002862D1">
              <w:rPr>
                <w:rFonts w:ascii="Cambria" w:eastAsia="Times New Roman" w:hAnsi="Cambria" w:cs="Calibri"/>
                <w:color w:val="000000"/>
              </w:rPr>
              <w:t>220</w:t>
            </w:r>
          </w:p>
        </w:tc>
      </w:tr>
      <w:tr w:rsidR="00093600" w:rsidRPr="002862D1" w:rsidTr="00093600">
        <w:trPr>
          <w:trHeight w:val="300"/>
          <w:jc w:val="center"/>
        </w:trPr>
        <w:tc>
          <w:tcPr>
            <w:tcW w:w="2622" w:type="dxa"/>
            <w:gridSpan w:val="2"/>
            <w:tcBorders>
              <w:top w:val="single" w:sz="4" w:space="0" w:color="auto"/>
              <w:left w:val="single" w:sz="4" w:space="0" w:color="auto"/>
              <w:bottom w:val="single" w:sz="4" w:space="0" w:color="auto"/>
              <w:right w:val="single" w:sz="4" w:space="0" w:color="000000"/>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TOTAL</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616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595</w:t>
            </w:r>
          </w:p>
        </w:tc>
        <w:tc>
          <w:tcPr>
            <w:tcW w:w="15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42236</w:t>
            </w:r>
          </w:p>
        </w:tc>
        <w:tc>
          <w:tcPr>
            <w:tcW w:w="1330" w:type="dxa"/>
            <w:tcBorders>
              <w:top w:val="nil"/>
              <w:left w:val="nil"/>
              <w:bottom w:val="single" w:sz="4" w:space="0" w:color="auto"/>
              <w:right w:val="single" w:sz="4" w:space="0" w:color="auto"/>
            </w:tcBorders>
            <w:noWrap/>
            <w:vAlign w:val="bottom"/>
            <w:hideMark/>
          </w:tcPr>
          <w:p w:rsidR="00093600" w:rsidRPr="002862D1" w:rsidRDefault="00093600" w:rsidP="00093600">
            <w:pPr>
              <w:spacing w:after="0" w:line="240" w:lineRule="auto"/>
              <w:jc w:val="center"/>
              <w:rPr>
                <w:rFonts w:ascii="Cambria" w:eastAsia="Times New Roman" w:hAnsi="Cambria" w:cs="Calibri"/>
                <w:b/>
                <w:bCs/>
                <w:color w:val="000000"/>
              </w:rPr>
            </w:pPr>
            <w:r w:rsidRPr="002862D1">
              <w:rPr>
                <w:rFonts w:ascii="Cambria" w:eastAsia="Times New Roman" w:hAnsi="Cambria" w:cs="Calibri"/>
                <w:b/>
                <w:bCs/>
                <w:color w:val="000000"/>
              </w:rPr>
              <w:t>30302</w:t>
            </w:r>
          </w:p>
        </w:tc>
      </w:tr>
    </w:tbl>
    <w:p w:rsidR="00093600" w:rsidRPr="002862D1" w:rsidRDefault="00093600" w:rsidP="004757A5">
      <w:pPr>
        <w:spacing w:after="0" w:line="240" w:lineRule="auto"/>
        <w:jc w:val="both"/>
        <w:rPr>
          <w:rFonts w:ascii="Cambria" w:eastAsia="Calibri" w:hAnsi="Cambria" w:cs="Arial"/>
          <w:sz w:val="24"/>
          <w:szCs w:val="24"/>
        </w:rPr>
      </w:pPr>
    </w:p>
    <w:p w:rsidR="0069147E" w:rsidRPr="002862D1" w:rsidRDefault="0069147E" w:rsidP="004757A5">
      <w:pPr>
        <w:spacing w:after="0" w:line="240" w:lineRule="auto"/>
        <w:jc w:val="both"/>
        <w:rPr>
          <w:rFonts w:ascii="Cambria" w:eastAsia="Calibri" w:hAnsi="Cambria" w:cs="Arial"/>
          <w:b/>
          <w:sz w:val="24"/>
          <w:szCs w:val="24"/>
        </w:rPr>
      </w:pPr>
    </w:p>
    <w:p w:rsidR="0069147E" w:rsidRPr="002862D1" w:rsidRDefault="0069147E">
      <w:pPr>
        <w:rPr>
          <w:rFonts w:ascii="Cambria" w:eastAsia="Calibri" w:hAnsi="Cambria" w:cs="Arial"/>
          <w:b/>
          <w:sz w:val="24"/>
          <w:szCs w:val="24"/>
        </w:rPr>
      </w:pPr>
      <w:r w:rsidRPr="002862D1">
        <w:rPr>
          <w:rFonts w:ascii="Cambria" w:eastAsia="Calibri" w:hAnsi="Cambria" w:cs="Arial"/>
          <w:b/>
          <w:sz w:val="24"/>
          <w:szCs w:val="24"/>
        </w:rPr>
        <w:br w:type="page"/>
      </w:r>
    </w:p>
    <w:p w:rsidR="0069147E" w:rsidRPr="002862D1" w:rsidRDefault="0069147E" w:rsidP="004757A5">
      <w:pPr>
        <w:spacing w:after="0" w:line="240" w:lineRule="auto"/>
        <w:jc w:val="both"/>
        <w:rPr>
          <w:rFonts w:ascii="Cambria" w:eastAsia="Calibri" w:hAnsi="Cambria" w:cs="Arial"/>
          <w:b/>
          <w:sz w:val="28"/>
          <w:szCs w:val="24"/>
        </w:rPr>
      </w:pPr>
      <w:r w:rsidRPr="002862D1">
        <w:rPr>
          <w:rFonts w:ascii="Cambria" w:eastAsia="Calibri" w:hAnsi="Cambria" w:cs="Arial"/>
          <w:b/>
          <w:sz w:val="28"/>
          <w:szCs w:val="24"/>
        </w:rPr>
        <w:lastRenderedPageBreak/>
        <w:t xml:space="preserve">Achievements </w:t>
      </w:r>
    </w:p>
    <w:p w:rsidR="00E64D54" w:rsidRDefault="00E64D54" w:rsidP="00E64D54">
      <w:pPr>
        <w:spacing w:after="0" w:line="240" w:lineRule="auto"/>
        <w:jc w:val="both"/>
        <w:rPr>
          <w:rFonts w:ascii="Cambria" w:eastAsia="Calibri" w:hAnsi="Cambria" w:cs="Arial"/>
          <w:sz w:val="24"/>
          <w:szCs w:val="24"/>
        </w:rPr>
      </w:pPr>
    </w:p>
    <w:p w:rsidR="00E64D54" w:rsidRPr="00EE60D9" w:rsidRDefault="00E64D54" w:rsidP="00E64D54">
      <w:pPr>
        <w:spacing w:after="0" w:line="240" w:lineRule="auto"/>
        <w:jc w:val="both"/>
        <w:rPr>
          <w:rFonts w:ascii="Cambria" w:eastAsia="Calibri" w:hAnsi="Cambria" w:cs="Arial"/>
          <w:b/>
          <w:sz w:val="24"/>
          <w:szCs w:val="24"/>
        </w:rPr>
      </w:pPr>
      <w:r w:rsidRPr="00EE60D9">
        <w:rPr>
          <w:rFonts w:ascii="Cambria" w:eastAsia="Calibri" w:hAnsi="Cambria" w:cs="Arial"/>
          <w:sz w:val="24"/>
          <w:szCs w:val="24"/>
        </w:rPr>
        <w:t>In order to enhance the enr</w:t>
      </w:r>
      <w:r>
        <w:rPr>
          <w:rFonts w:ascii="Cambria" w:eastAsia="Calibri" w:hAnsi="Cambria" w:cs="Arial"/>
          <w:sz w:val="24"/>
          <w:szCs w:val="24"/>
        </w:rPr>
        <w:t xml:space="preserve">olment, following </w:t>
      </w:r>
      <w:r w:rsidRPr="00EE60D9">
        <w:rPr>
          <w:rFonts w:ascii="Cambria" w:eastAsia="Calibri" w:hAnsi="Cambria" w:cs="Arial"/>
          <w:sz w:val="24"/>
          <w:szCs w:val="24"/>
        </w:rPr>
        <w:t>measures were taken</w:t>
      </w:r>
      <w:r>
        <w:rPr>
          <w:rFonts w:ascii="Cambria" w:eastAsia="Calibri" w:hAnsi="Cambria" w:cs="Arial"/>
          <w:sz w:val="24"/>
          <w:szCs w:val="24"/>
        </w:rPr>
        <w:t xml:space="preserve"> at the Regional level</w:t>
      </w:r>
      <w:r w:rsidRPr="00EE60D9">
        <w:rPr>
          <w:rFonts w:ascii="Cambria" w:eastAsia="Calibri" w:hAnsi="Cambria" w:cs="Arial"/>
          <w:sz w:val="24"/>
          <w:szCs w:val="24"/>
        </w:rPr>
        <w:t>:</w:t>
      </w:r>
      <w:r w:rsidRPr="00EE60D9">
        <w:rPr>
          <w:rFonts w:ascii="Cambria" w:eastAsia="Calibri" w:hAnsi="Cambria" w:cs="Arial"/>
          <w:b/>
          <w:sz w:val="24"/>
          <w:szCs w:val="24"/>
        </w:rPr>
        <w:t xml:space="preserve"> </w:t>
      </w:r>
    </w:p>
    <w:p w:rsidR="0069147E" w:rsidRPr="002862D1" w:rsidRDefault="0069147E" w:rsidP="004757A5">
      <w:pPr>
        <w:spacing w:after="0" w:line="240" w:lineRule="auto"/>
        <w:jc w:val="both"/>
        <w:rPr>
          <w:rFonts w:ascii="Cambria" w:eastAsia="Calibri" w:hAnsi="Cambria" w:cs="Arial"/>
          <w:b/>
          <w:sz w:val="24"/>
          <w:szCs w:val="24"/>
        </w:rPr>
      </w:pPr>
    </w:p>
    <w:p w:rsidR="0069147E" w:rsidRDefault="0069147E"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Admissions</w:t>
      </w:r>
    </w:p>
    <w:p w:rsidR="00EE60D9" w:rsidRDefault="00EE60D9" w:rsidP="004757A5">
      <w:pPr>
        <w:spacing w:after="0" w:line="240" w:lineRule="auto"/>
        <w:jc w:val="both"/>
        <w:rPr>
          <w:rFonts w:ascii="Cambria" w:eastAsia="Calibri" w:hAnsi="Cambria" w:cs="Arial"/>
          <w:b/>
          <w:sz w:val="24"/>
          <w:szCs w:val="24"/>
        </w:rPr>
      </w:pPr>
    </w:p>
    <w:p w:rsidR="0069147E" w:rsidRPr="002862D1" w:rsidRDefault="0069147E" w:rsidP="004757A5">
      <w:pPr>
        <w:spacing w:after="0" w:line="240" w:lineRule="auto"/>
        <w:jc w:val="both"/>
        <w:rPr>
          <w:rFonts w:ascii="Cambria" w:eastAsia="Calibri" w:hAnsi="Cambria" w:cs="Arial"/>
          <w:b/>
          <w:sz w:val="24"/>
          <w:szCs w:val="24"/>
        </w:rPr>
      </w:pP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Wide range publicity/awareness among the masses  </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Extensive use of electronic, print media and counselling sessions for uplifting education.</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Facilitation of students by provision of admission forms through 1157 sale points and introduction of e-form. </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Public Motivation through open days and seminars</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Provision of publicity material in local language</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Real-time Prospectuses sale proceed information through web.</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Reconciliation of sale proceeds of admission forms soon after the close of semester. </w:t>
      </w:r>
    </w:p>
    <w:p w:rsidR="00477E1E" w:rsidRPr="002862D1" w:rsidRDefault="00BA4BC2" w:rsidP="00893699">
      <w:pPr>
        <w:numPr>
          <w:ilvl w:val="0"/>
          <w:numId w:val="20"/>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Prompt delivery of publicity material to the Regions. </w:t>
      </w:r>
    </w:p>
    <w:p w:rsidR="00477E1E" w:rsidRPr="002862D1" w:rsidRDefault="009A1EDF" w:rsidP="00893699">
      <w:pPr>
        <w:numPr>
          <w:ilvl w:val="0"/>
          <w:numId w:val="20"/>
        </w:numPr>
        <w:spacing w:after="0" w:line="240" w:lineRule="auto"/>
        <w:jc w:val="both"/>
        <w:rPr>
          <w:rFonts w:ascii="Cambria" w:eastAsia="Calibri" w:hAnsi="Cambria" w:cs="Arial"/>
          <w:sz w:val="24"/>
          <w:szCs w:val="24"/>
        </w:rPr>
      </w:pPr>
      <w:proofErr w:type="spellStart"/>
      <w:r>
        <w:rPr>
          <w:rFonts w:ascii="Cambria" w:eastAsia="Calibri" w:hAnsi="Cambria" w:cs="Arial"/>
          <w:sz w:val="24"/>
          <w:szCs w:val="24"/>
          <w:lang w:val="en-GB"/>
        </w:rPr>
        <w:t>Re</w:t>
      </w:r>
      <w:r w:rsidR="00BA4BC2" w:rsidRPr="002862D1">
        <w:rPr>
          <w:rFonts w:ascii="Cambria" w:eastAsia="Calibri" w:hAnsi="Cambria" w:cs="Arial"/>
          <w:sz w:val="24"/>
          <w:szCs w:val="24"/>
          <w:lang w:val="en-GB"/>
        </w:rPr>
        <w:t>dressal</w:t>
      </w:r>
      <w:proofErr w:type="spellEnd"/>
      <w:r w:rsidR="00BA4BC2" w:rsidRPr="002862D1">
        <w:rPr>
          <w:rFonts w:ascii="Cambria" w:eastAsia="Calibri" w:hAnsi="Cambria" w:cs="Arial"/>
          <w:sz w:val="24"/>
          <w:szCs w:val="24"/>
          <w:lang w:val="en-GB"/>
        </w:rPr>
        <w:t xml:space="preserve"> of observations/shortcoming in admission process by contacting the applicants by the extensive use of technology.  </w:t>
      </w:r>
    </w:p>
    <w:p w:rsidR="0069147E" w:rsidRPr="002862D1" w:rsidRDefault="0069147E" w:rsidP="004757A5">
      <w:pPr>
        <w:spacing w:after="0" w:line="240" w:lineRule="auto"/>
        <w:jc w:val="both"/>
        <w:rPr>
          <w:rFonts w:ascii="Cambria" w:eastAsia="Calibri" w:hAnsi="Cambria" w:cs="Arial"/>
          <w:b/>
          <w:sz w:val="24"/>
          <w:szCs w:val="24"/>
        </w:rPr>
      </w:pPr>
    </w:p>
    <w:p w:rsidR="0069147E" w:rsidRPr="002862D1" w:rsidRDefault="0069147E"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Tutorial Support</w:t>
      </w:r>
    </w:p>
    <w:p w:rsidR="0069147E" w:rsidRPr="002862D1" w:rsidRDefault="0069147E" w:rsidP="004757A5">
      <w:pPr>
        <w:spacing w:after="0" w:line="240" w:lineRule="auto"/>
        <w:jc w:val="both"/>
        <w:rPr>
          <w:rFonts w:ascii="Cambria" w:eastAsia="Calibri" w:hAnsi="Cambria" w:cs="Arial"/>
          <w:b/>
          <w:sz w:val="24"/>
          <w:szCs w:val="24"/>
        </w:rPr>
      </w:pPr>
    </w:p>
    <w:p w:rsidR="00477E1E" w:rsidRPr="002862D1" w:rsidRDefault="00BA4BC2" w:rsidP="00893699">
      <w:pPr>
        <w:numPr>
          <w:ilvl w:val="0"/>
          <w:numId w:val="21"/>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Allocation of tutors even in low enrolment courses at Regional level as per revised policy.</w:t>
      </w:r>
    </w:p>
    <w:p w:rsidR="00477E1E" w:rsidRPr="000218BF" w:rsidRDefault="00BA4BC2" w:rsidP="000218BF">
      <w:pPr>
        <w:numPr>
          <w:ilvl w:val="0"/>
          <w:numId w:val="21"/>
        </w:numPr>
        <w:spacing w:after="0" w:line="240" w:lineRule="auto"/>
        <w:jc w:val="both"/>
        <w:rPr>
          <w:rFonts w:ascii="Cambria" w:eastAsia="Calibri" w:hAnsi="Cambria" w:cs="Arial"/>
          <w:sz w:val="24"/>
          <w:szCs w:val="24"/>
        </w:rPr>
      </w:pPr>
      <w:r w:rsidRPr="000218BF">
        <w:rPr>
          <w:rFonts w:ascii="Cambria" w:eastAsia="Calibri" w:hAnsi="Cambria" w:cs="Arial"/>
          <w:sz w:val="24"/>
          <w:szCs w:val="24"/>
          <w:lang w:val="en-GB"/>
        </w:rPr>
        <w:t>Synchronization of Tutor’s intimation by the Regions of Punjab through TWIST softwar</w:t>
      </w:r>
      <w:r w:rsidR="000218BF" w:rsidRPr="000218BF">
        <w:rPr>
          <w:rFonts w:ascii="Cambria" w:eastAsia="Calibri" w:hAnsi="Cambria" w:cs="Arial"/>
          <w:sz w:val="24"/>
          <w:szCs w:val="24"/>
          <w:lang w:val="en-GB"/>
        </w:rPr>
        <w:t xml:space="preserve">e from the Autumn-2016 semester </w:t>
      </w:r>
      <w:r w:rsidR="000218BF">
        <w:rPr>
          <w:rFonts w:ascii="Cambria" w:eastAsia="Calibri" w:hAnsi="Cambria" w:cs="Arial"/>
          <w:sz w:val="24"/>
          <w:szCs w:val="24"/>
          <w:lang w:val="en-GB"/>
        </w:rPr>
        <w:t>a</w:t>
      </w:r>
      <w:r w:rsidRPr="000218BF">
        <w:rPr>
          <w:rFonts w:ascii="Cambria" w:eastAsia="Calibri" w:hAnsi="Cambria" w:cs="Arial"/>
          <w:sz w:val="24"/>
          <w:szCs w:val="24"/>
          <w:lang w:val="en-GB"/>
        </w:rPr>
        <w:t xml:space="preserve">nticipated saving </w:t>
      </w:r>
      <w:r w:rsidR="009A1EDF" w:rsidRPr="000218BF">
        <w:rPr>
          <w:rFonts w:ascii="Cambria" w:eastAsia="Calibri" w:hAnsi="Cambria" w:cs="Arial"/>
          <w:sz w:val="24"/>
          <w:szCs w:val="24"/>
          <w:lang w:val="en-GB"/>
        </w:rPr>
        <w:t>of about</w:t>
      </w:r>
      <w:r w:rsidRPr="000218BF">
        <w:rPr>
          <w:rFonts w:ascii="Cambria" w:eastAsia="Calibri" w:hAnsi="Cambria" w:cs="Arial"/>
          <w:sz w:val="24"/>
          <w:szCs w:val="24"/>
          <w:lang w:val="en-GB"/>
        </w:rPr>
        <w:t xml:space="preserve">  </w:t>
      </w:r>
      <w:proofErr w:type="spellStart"/>
      <w:r w:rsidRPr="000218BF">
        <w:rPr>
          <w:rFonts w:ascii="Cambria" w:eastAsia="Calibri" w:hAnsi="Cambria" w:cs="Arial"/>
          <w:sz w:val="24"/>
          <w:szCs w:val="24"/>
          <w:lang w:val="en-GB"/>
        </w:rPr>
        <w:t>Rs</w:t>
      </w:r>
      <w:proofErr w:type="spellEnd"/>
      <w:r w:rsidRPr="000218BF">
        <w:rPr>
          <w:rFonts w:ascii="Cambria" w:eastAsia="Calibri" w:hAnsi="Cambria" w:cs="Arial"/>
          <w:sz w:val="24"/>
          <w:szCs w:val="24"/>
          <w:lang w:val="en-GB"/>
        </w:rPr>
        <w:t xml:space="preserve">. 6 million in one semester as a result of introduction of </w:t>
      </w:r>
      <w:r w:rsidR="000218BF" w:rsidRPr="000218BF">
        <w:rPr>
          <w:rFonts w:ascii="Cambria" w:eastAsia="Calibri" w:hAnsi="Cambria" w:cs="Arial"/>
          <w:sz w:val="24"/>
          <w:szCs w:val="24"/>
          <w:lang w:val="en-GB"/>
        </w:rPr>
        <w:t>TWIST S</w:t>
      </w:r>
      <w:r w:rsidRPr="000218BF">
        <w:rPr>
          <w:rFonts w:ascii="Cambria" w:eastAsia="Calibri" w:hAnsi="Cambria" w:cs="Arial"/>
          <w:sz w:val="24"/>
          <w:szCs w:val="24"/>
          <w:lang w:val="en-GB"/>
        </w:rPr>
        <w:t xml:space="preserve">oftware. </w:t>
      </w:r>
    </w:p>
    <w:p w:rsidR="00477E1E" w:rsidRPr="002862D1" w:rsidRDefault="00BA4BC2" w:rsidP="00893699">
      <w:pPr>
        <w:numPr>
          <w:ilvl w:val="0"/>
          <w:numId w:val="21"/>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Execution of agreement with Post</w:t>
      </w:r>
      <w:r w:rsidR="000218BF">
        <w:rPr>
          <w:rFonts w:ascii="Cambria" w:eastAsia="Calibri" w:hAnsi="Cambria" w:cs="Arial"/>
          <w:sz w:val="24"/>
          <w:szCs w:val="24"/>
          <w:lang w:val="en-GB"/>
        </w:rPr>
        <w:t>al authorities</w:t>
      </w:r>
      <w:r w:rsidRPr="002862D1">
        <w:rPr>
          <w:rFonts w:ascii="Cambria" w:eastAsia="Calibri" w:hAnsi="Cambria" w:cs="Arial"/>
          <w:sz w:val="24"/>
          <w:szCs w:val="24"/>
          <w:lang w:val="en-GB"/>
        </w:rPr>
        <w:t xml:space="preserve"> at corporate level as a bulk customer on subsidized rates. </w:t>
      </w:r>
    </w:p>
    <w:p w:rsidR="0069147E" w:rsidRPr="002862D1" w:rsidRDefault="0069147E" w:rsidP="004757A5">
      <w:pPr>
        <w:spacing w:after="0" w:line="240" w:lineRule="auto"/>
        <w:jc w:val="both"/>
        <w:rPr>
          <w:rFonts w:ascii="Cambria" w:eastAsia="Calibri" w:hAnsi="Cambria" w:cs="Arial"/>
          <w:b/>
          <w:sz w:val="24"/>
          <w:szCs w:val="24"/>
        </w:rPr>
      </w:pPr>
    </w:p>
    <w:p w:rsidR="0069147E" w:rsidRPr="002862D1" w:rsidRDefault="0069147E"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Workshops</w:t>
      </w:r>
    </w:p>
    <w:p w:rsidR="0069147E" w:rsidRPr="002862D1" w:rsidRDefault="0069147E" w:rsidP="004757A5">
      <w:pPr>
        <w:spacing w:after="0" w:line="240" w:lineRule="auto"/>
        <w:jc w:val="both"/>
        <w:rPr>
          <w:rFonts w:ascii="Cambria" w:eastAsia="Calibri" w:hAnsi="Cambria" w:cs="Arial"/>
          <w:b/>
          <w:sz w:val="24"/>
          <w:szCs w:val="24"/>
        </w:rPr>
      </w:pPr>
    </w:p>
    <w:p w:rsidR="00477E1E" w:rsidRPr="002862D1" w:rsidRDefault="00BA4BC2" w:rsidP="00893699">
      <w:pPr>
        <w:numPr>
          <w:ilvl w:val="0"/>
          <w:numId w:val="22"/>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Workshops schedule intimated to the students in the start of semester through study </w:t>
      </w:r>
      <w:r w:rsidR="002862D1" w:rsidRPr="002862D1">
        <w:rPr>
          <w:rFonts w:ascii="Cambria" w:eastAsia="Calibri" w:hAnsi="Cambria" w:cs="Arial"/>
          <w:sz w:val="24"/>
          <w:szCs w:val="24"/>
          <w:lang w:val="en-GB"/>
        </w:rPr>
        <w:t xml:space="preserve">package. </w:t>
      </w:r>
    </w:p>
    <w:p w:rsidR="00477E1E" w:rsidRPr="002862D1" w:rsidRDefault="00BA4BC2" w:rsidP="00893699">
      <w:pPr>
        <w:numPr>
          <w:ilvl w:val="0"/>
          <w:numId w:val="22"/>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Conductance of post graduate workshop in each region even at low enrolment. </w:t>
      </w:r>
    </w:p>
    <w:p w:rsidR="00477E1E" w:rsidRPr="002862D1" w:rsidRDefault="00BA4BC2" w:rsidP="00893699">
      <w:pPr>
        <w:numPr>
          <w:ilvl w:val="0"/>
          <w:numId w:val="22"/>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Informing the RA/ARA students for appearing in the workshops through SMS by collecting data from the DPM.  Previously the RA/ARA students were not informed about their workshop schedule/venues resulting missing of chance of appearance in this component. </w:t>
      </w:r>
    </w:p>
    <w:p w:rsidR="00477E1E" w:rsidRPr="002862D1" w:rsidRDefault="00BA4BC2" w:rsidP="00893699">
      <w:pPr>
        <w:numPr>
          <w:ilvl w:val="0"/>
          <w:numId w:val="22"/>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Active monitoring of Post Graduate workshops, collection of daily attendance reports from the Regions. </w:t>
      </w:r>
    </w:p>
    <w:p w:rsidR="00477E1E" w:rsidRPr="002862D1" w:rsidRDefault="00BA4BC2" w:rsidP="00893699">
      <w:pPr>
        <w:numPr>
          <w:ilvl w:val="0"/>
          <w:numId w:val="22"/>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Conduct of special workshops of </w:t>
      </w:r>
      <w:proofErr w:type="spellStart"/>
      <w:r w:rsidRPr="002862D1">
        <w:rPr>
          <w:rFonts w:ascii="Cambria" w:eastAsia="Calibri" w:hAnsi="Cambria" w:cs="Arial"/>
          <w:sz w:val="24"/>
          <w:szCs w:val="24"/>
          <w:lang w:val="en-GB"/>
        </w:rPr>
        <w:t>B.Ed</w:t>
      </w:r>
      <w:proofErr w:type="spellEnd"/>
      <w:r w:rsidRPr="002862D1">
        <w:rPr>
          <w:rFonts w:ascii="Cambria" w:eastAsia="Calibri" w:hAnsi="Cambria" w:cs="Arial"/>
          <w:sz w:val="24"/>
          <w:szCs w:val="24"/>
          <w:lang w:val="en-GB"/>
        </w:rPr>
        <w:t xml:space="preserve"> for the left over students who could not participate in the principle</w:t>
      </w:r>
      <w:r w:rsidR="000218BF">
        <w:rPr>
          <w:rFonts w:ascii="Cambria" w:eastAsia="Calibri" w:hAnsi="Cambria" w:cs="Arial"/>
          <w:sz w:val="24"/>
          <w:szCs w:val="24"/>
          <w:lang w:val="en-GB"/>
        </w:rPr>
        <w:t xml:space="preserve"> (first)</w:t>
      </w:r>
      <w:r w:rsidRPr="002862D1">
        <w:rPr>
          <w:rFonts w:ascii="Cambria" w:eastAsia="Calibri" w:hAnsi="Cambria" w:cs="Arial"/>
          <w:sz w:val="24"/>
          <w:szCs w:val="24"/>
          <w:lang w:val="en-GB"/>
        </w:rPr>
        <w:t xml:space="preserve"> groups. </w:t>
      </w:r>
    </w:p>
    <w:p w:rsidR="0069147E" w:rsidRPr="002862D1" w:rsidRDefault="0069147E" w:rsidP="004757A5">
      <w:pPr>
        <w:spacing w:after="0" w:line="240" w:lineRule="auto"/>
        <w:jc w:val="both"/>
        <w:rPr>
          <w:rFonts w:ascii="Cambria" w:eastAsia="Calibri" w:hAnsi="Cambria" w:cs="Arial"/>
          <w:b/>
          <w:sz w:val="24"/>
          <w:szCs w:val="24"/>
        </w:rPr>
      </w:pPr>
    </w:p>
    <w:p w:rsidR="002862D1" w:rsidRDefault="002862D1">
      <w:pPr>
        <w:rPr>
          <w:rFonts w:ascii="Cambria" w:eastAsia="Calibri" w:hAnsi="Cambria" w:cs="Arial"/>
          <w:b/>
          <w:sz w:val="24"/>
          <w:szCs w:val="24"/>
        </w:rPr>
      </w:pPr>
      <w:r>
        <w:rPr>
          <w:rFonts w:ascii="Cambria" w:eastAsia="Calibri" w:hAnsi="Cambria" w:cs="Arial"/>
          <w:b/>
          <w:sz w:val="24"/>
          <w:szCs w:val="24"/>
        </w:rPr>
        <w:br w:type="page"/>
      </w:r>
    </w:p>
    <w:p w:rsidR="0069147E" w:rsidRPr="002862D1" w:rsidRDefault="0069147E"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lastRenderedPageBreak/>
        <w:t>Examinations</w:t>
      </w:r>
    </w:p>
    <w:p w:rsidR="0069147E" w:rsidRPr="002862D1" w:rsidRDefault="0069147E" w:rsidP="004757A5">
      <w:pPr>
        <w:spacing w:after="0" w:line="240" w:lineRule="auto"/>
        <w:jc w:val="both"/>
        <w:rPr>
          <w:rFonts w:ascii="Cambria" w:eastAsia="Calibri" w:hAnsi="Cambria" w:cs="Arial"/>
          <w:b/>
          <w:sz w:val="24"/>
          <w:szCs w:val="24"/>
        </w:rPr>
      </w:pPr>
    </w:p>
    <w:p w:rsidR="00477E1E" w:rsidRPr="000218BF" w:rsidRDefault="000218BF" w:rsidP="000218BF">
      <w:pPr>
        <w:numPr>
          <w:ilvl w:val="0"/>
          <w:numId w:val="23"/>
        </w:numPr>
        <w:spacing w:after="0" w:line="240" w:lineRule="auto"/>
        <w:jc w:val="both"/>
        <w:rPr>
          <w:rFonts w:ascii="Cambria" w:eastAsia="Calibri" w:hAnsi="Cambria" w:cs="Arial"/>
          <w:sz w:val="24"/>
          <w:szCs w:val="24"/>
        </w:rPr>
      </w:pPr>
      <w:r>
        <w:rPr>
          <w:rFonts w:ascii="Cambria" w:eastAsia="Calibri" w:hAnsi="Cambria" w:cs="Arial"/>
          <w:sz w:val="24"/>
          <w:szCs w:val="24"/>
          <w:lang w:val="en-GB"/>
        </w:rPr>
        <w:t xml:space="preserve"> </w:t>
      </w:r>
      <w:r w:rsidR="00BA4BC2" w:rsidRPr="000218BF">
        <w:rPr>
          <w:rFonts w:ascii="Cambria" w:eastAsia="Calibri" w:hAnsi="Cambria" w:cs="Arial"/>
          <w:sz w:val="24"/>
          <w:szCs w:val="24"/>
          <w:lang w:val="en-GB"/>
        </w:rPr>
        <w:t>Generation of daily monitoring report regarding start and end of Examinations from more than 700 examination centres throughout the country.</w:t>
      </w:r>
    </w:p>
    <w:p w:rsidR="00477E1E" w:rsidRPr="002862D1" w:rsidRDefault="00BA4BC2" w:rsidP="00893699">
      <w:pPr>
        <w:numPr>
          <w:ilvl w:val="0"/>
          <w:numId w:val="23"/>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By vigorous efforts and monitoring, the tendency of supplementary results from tutors curtailed to 1/</w:t>
      </w:r>
      <w:r w:rsidR="009A1EDF" w:rsidRPr="002862D1">
        <w:rPr>
          <w:rFonts w:ascii="Cambria" w:eastAsia="Calibri" w:hAnsi="Cambria" w:cs="Arial"/>
          <w:sz w:val="24"/>
          <w:szCs w:val="24"/>
        </w:rPr>
        <w:t>3</w:t>
      </w:r>
      <w:r w:rsidR="009A1EDF" w:rsidRPr="002862D1">
        <w:rPr>
          <w:rFonts w:ascii="Cambria" w:eastAsia="Calibri" w:hAnsi="Cambria" w:cs="Arial"/>
          <w:sz w:val="24"/>
          <w:szCs w:val="24"/>
          <w:vertAlign w:val="superscript"/>
        </w:rPr>
        <w:t>rd</w:t>
      </w:r>
      <w:r w:rsidR="009A1EDF" w:rsidRPr="002862D1">
        <w:rPr>
          <w:rFonts w:ascii="Cambria" w:eastAsia="Calibri" w:hAnsi="Cambria" w:cs="Arial"/>
          <w:sz w:val="24"/>
          <w:szCs w:val="24"/>
        </w:rPr>
        <w:t>.</w:t>
      </w:r>
    </w:p>
    <w:p w:rsidR="00477E1E" w:rsidRPr="000218BF" w:rsidRDefault="00BA4BC2" w:rsidP="00893699">
      <w:pPr>
        <w:numPr>
          <w:ilvl w:val="0"/>
          <w:numId w:val="23"/>
        </w:numPr>
        <w:spacing w:after="0" w:line="240" w:lineRule="auto"/>
        <w:jc w:val="both"/>
        <w:rPr>
          <w:rFonts w:ascii="Cambria" w:eastAsia="Calibri" w:hAnsi="Cambria" w:cs="Arial"/>
          <w:sz w:val="24"/>
          <w:szCs w:val="24"/>
        </w:rPr>
      </w:pPr>
      <w:r w:rsidRPr="002862D1">
        <w:rPr>
          <w:rFonts w:ascii="Cambria" w:eastAsia="Calibri" w:hAnsi="Cambria" w:cs="Arial"/>
          <w:sz w:val="24"/>
          <w:szCs w:val="24"/>
          <w:lang w:val="en-GB"/>
        </w:rPr>
        <w:t xml:space="preserve">Punching of assignment results for B.A and </w:t>
      </w:r>
      <w:r w:rsidR="002862D1" w:rsidRPr="002862D1">
        <w:rPr>
          <w:rFonts w:ascii="Cambria" w:eastAsia="Calibri" w:hAnsi="Cambria" w:cs="Arial"/>
          <w:sz w:val="24"/>
          <w:szCs w:val="24"/>
          <w:lang w:val="en-GB"/>
        </w:rPr>
        <w:t>B.Ed.</w:t>
      </w:r>
      <w:r w:rsidRPr="002862D1">
        <w:rPr>
          <w:rFonts w:ascii="Cambria" w:eastAsia="Calibri" w:hAnsi="Cambria" w:cs="Arial"/>
          <w:sz w:val="24"/>
          <w:szCs w:val="24"/>
          <w:lang w:val="en-GB"/>
        </w:rPr>
        <w:t xml:space="preserve"> very well in time. </w:t>
      </w:r>
    </w:p>
    <w:p w:rsidR="0069147E" w:rsidRPr="002862D1" w:rsidRDefault="0069147E" w:rsidP="004757A5">
      <w:pPr>
        <w:spacing w:after="0" w:line="240" w:lineRule="auto"/>
        <w:jc w:val="both"/>
        <w:rPr>
          <w:rFonts w:ascii="Cambria" w:eastAsia="Calibri" w:hAnsi="Cambria" w:cs="Arial"/>
          <w:b/>
          <w:sz w:val="24"/>
          <w:szCs w:val="24"/>
        </w:rPr>
      </w:pPr>
    </w:p>
    <w:p w:rsidR="0069147E" w:rsidRPr="002862D1" w:rsidRDefault="0069147E"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Activation of Libraries</w:t>
      </w:r>
    </w:p>
    <w:p w:rsidR="0069147E" w:rsidRPr="002862D1" w:rsidRDefault="0069147E" w:rsidP="004757A5">
      <w:pPr>
        <w:spacing w:after="0" w:line="240" w:lineRule="auto"/>
        <w:jc w:val="both"/>
        <w:rPr>
          <w:rFonts w:ascii="Cambria" w:eastAsia="Calibri" w:hAnsi="Cambria" w:cs="Arial"/>
          <w:b/>
          <w:sz w:val="24"/>
          <w:szCs w:val="24"/>
        </w:rPr>
      </w:pPr>
    </w:p>
    <w:p w:rsidR="00477E1E" w:rsidRPr="002862D1" w:rsidRDefault="00BA4BC2" w:rsidP="00893699">
      <w:pPr>
        <w:numPr>
          <w:ilvl w:val="0"/>
          <w:numId w:val="24"/>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Extension in library timings </w:t>
      </w:r>
      <w:proofErr w:type="spellStart"/>
      <w:r w:rsidR="000218BF">
        <w:rPr>
          <w:rFonts w:ascii="Cambria" w:eastAsia="Calibri" w:hAnsi="Cambria" w:cs="Arial"/>
          <w:sz w:val="24"/>
          <w:szCs w:val="24"/>
        </w:rPr>
        <w:t>upto</w:t>
      </w:r>
      <w:proofErr w:type="spellEnd"/>
      <w:r w:rsidR="000218BF">
        <w:rPr>
          <w:rFonts w:ascii="Cambria" w:eastAsia="Calibri" w:hAnsi="Cambria" w:cs="Arial"/>
          <w:sz w:val="24"/>
          <w:szCs w:val="24"/>
        </w:rPr>
        <w:t xml:space="preserve"> 7:00 PM and on holidays from 8:00 to 4:00 PM</w:t>
      </w:r>
    </w:p>
    <w:p w:rsidR="00477E1E" w:rsidRPr="002862D1" w:rsidRDefault="00BA4BC2" w:rsidP="00893699">
      <w:pPr>
        <w:numPr>
          <w:ilvl w:val="0"/>
          <w:numId w:val="24"/>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Enhancement of library budget </w:t>
      </w:r>
    </w:p>
    <w:p w:rsidR="00477E1E" w:rsidRPr="002862D1" w:rsidRDefault="00BA4BC2" w:rsidP="00893699">
      <w:pPr>
        <w:numPr>
          <w:ilvl w:val="0"/>
          <w:numId w:val="24"/>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Establishment of accessibility Centers</w:t>
      </w:r>
    </w:p>
    <w:p w:rsidR="00477E1E" w:rsidRPr="002862D1" w:rsidRDefault="00BA4BC2" w:rsidP="00893699">
      <w:pPr>
        <w:numPr>
          <w:ilvl w:val="0"/>
          <w:numId w:val="24"/>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Capacity building of library staff </w:t>
      </w:r>
      <w:r w:rsidR="00247EBB">
        <w:rPr>
          <w:rFonts w:ascii="Cambria" w:eastAsia="Calibri" w:hAnsi="Cambria" w:cs="Arial"/>
          <w:sz w:val="24"/>
          <w:szCs w:val="24"/>
        </w:rPr>
        <w:t>through training at Main Campus</w:t>
      </w:r>
    </w:p>
    <w:p w:rsidR="0069147E" w:rsidRPr="002862D1" w:rsidRDefault="0069147E" w:rsidP="0069147E">
      <w:pPr>
        <w:spacing w:after="0" w:line="240" w:lineRule="auto"/>
        <w:jc w:val="both"/>
        <w:rPr>
          <w:rFonts w:ascii="Cambria" w:eastAsia="Calibri" w:hAnsi="Cambria" w:cs="Arial"/>
          <w:sz w:val="24"/>
          <w:szCs w:val="24"/>
        </w:rPr>
      </w:pPr>
    </w:p>
    <w:p w:rsidR="0069147E" w:rsidRPr="002862D1" w:rsidRDefault="0069147E" w:rsidP="0069147E">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Security and Safety</w:t>
      </w:r>
    </w:p>
    <w:p w:rsidR="0069147E" w:rsidRPr="002862D1" w:rsidRDefault="0069147E" w:rsidP="0069147E">
      <w:pPr>
        <w:spacing w:after="0" w:line="240" w:lineRule="auto"/>
        <w:jc w:val="both"/>
        <w:rPr>
          <w:rFonts w:ascii="Cambria" w:eastAsia="Calibri" w:hAnsi="Cambria" w:cs="Arial"/>
          <w:sz w:val="24"/>
          <w:szCs w:val="24"/>
        </w:rPr>
      </w:pPr>
    </w:p>
    <w:p w:rsidR="00477E1E" w:rsidRPr="002862D1" w:rsidRDefault="00BA4BC2" w:rsidP="00893699">
      <w:pPr>
        <w:numPr>
          <w:ilvl w:val="0"/>
          <w:numId w:val="25"/>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Rising of Boundary Walls and closing of M.S Grill Panels in eight regions. </w:t>
      </w:r>
    </w:p>
    <w:p w:rsidR="00477E1E" w:rsidRPr="002862D1" w:rsidRDefault="00BA4BC2" w:rsidP="00893699">
      <w:pPr>
        <w:numPr>
          <w:ilvl w:val="0"/>
          <w:numId w:val="25"/>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Provision of Walk through gates and Metal Detectors  to 35 Regions </w:t>
      </w:r>
    </w:p>
    <w:p w:rsidR="00477E1E" w:rsidRPr="002862D1" w:rsidRDefault="00BA4BC2" w:rsidP="00893699">
      <w:pPr>
        <w:numPr>
          <w:ilvl w:val="0"/>
          <w:numId w:val="25"/>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Hiring of services of armed security guards wherever required. </w:t>
      </w:r>
    </w:p>
    <w:p w:rsidR="00477E1E" w:rsidRPr="002862D1" w:rsidRDefault="00BA4BC2" w:rsidP="00893699">
      <w:pPr>
        <w:numPr>
          <w:ilvl w:val="0"/>
          <w:numId w:val="25"/>
        </w:numPr>
        <w:spacing w:after="0" w:line="240" w:lineRule="auto"/>
        <w:jc w:val="both"/>
        <w:rPr>
          <w:rFonts w:ascii="Cambria" w:eastAsia="Calibri" w:hAnsi="Cambria" w:cs="Arial"/>
          <w:sz w:val="24"/>
          <w:szCs w:val="24"/>
        </w:rPr>
      </w:pPr>
      <w:r w:rsidRPr="002862D1">
        <w:rPr>
          <w:rFonts w:ascii="Cambria" w:eastAsia="Calibri" w:hAnsi="Cambria" w:cs="Arial"/>
          <w:sz w:val="24"/>
          <w:szCs w:val="24"/>
        </w:rPr>
        <w:t>The tenders floated for purchase of CCTV cameras for own building regions.</w:t>
      </w:r>
    </w:p>
    <w:p w:rsidR="0069147E" w:rsidRPr="002862D1" w:rsidRDefault="0069147E" w:rsidP="0069147E">
      <w:pPr>
        <w:spacing w:after="0" w:line="240" w:lineRule="auto"/>
        <w:jc w:val="both"/>
        <w:rPr>
          <w:rFonts w:ascii="Cambria" w:eastAsia="Calibri" w:hAnsi="Cambria" w:cs="Arial"/>
          <w:sz w:val="24"/>
          <w:szCs w:val="24"/>
        </w:rPr>
      </w:pPr>
    </w:p>
    <w:p w:rsidR="004757A5" w:rsidRPr="002862D1" w:rsidRDefault="00093600"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 xml:space="preserve">Provision of </w:t>
      </w:r>
      <w:r w:rsidR="004757A5" w:rsidRPr="002862D1">
        <w:rPr>
          <w:rFonts w:ascii="Cambria" w:eastAsia="Calibri" w:hAnsi="Cambria" w:cs="Arial"/>
          <w:b/>
          <w:sz w:val="24"/>
          <w:szCs w:val="24"/>
        </w:rPr>
        <w:t xml:space="preserve">Equipment </w:t>
      </w:r>
    </w:p>
    <w:p w:rsidR="00093600" w:rsidRPr="002862D1" w:rsidRDefault="00093600" w:rsidP="004757A5">
      <w:pPr>
        <w:spacing w:after="0" w:line="240" w:lineRule="auto"/>
        <w:jc w:val="both"/>
        <w:rPr>
          <w:rFonts w:ascii="Cambria" w:eastAsia="Calibri" w:hAnsi="Cambria" w:cs="Arial"/>
          <w:b/>
          <w:sz w:val="24"/>
          <w:szCs w:val="24"/>
        </w:rPr>
      </w:pPr>
    </w:p>
    <w:p w:rsidR="004757A5" w:rsidRPr="002862D1"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 xml:space="preserve">Following equipment/furniture and fixtures have also been supplied to the Regions against their demand to meet their day-to-day requirements. </w:t>
      </w:r>
    </w:p>
    <w:p w:rsidR="004757A5" w:rsidRPr="002862D1" w:rsidRDefault="004757A5" w:rsidP="00893699">
      <w:pPr>
        <w:numPr>
          <w:ilvl w:val="0"/>
          <w:numId w:val="26"/>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Laser Jet Printers/Telephone Exchange and other electronic Equipment</w:t>
      </w:r>
    </w:p>
    <w:p w:rsidR="004757A5" w:rsidRPr="002862D1" w:rsidRDefault="004757A5" w:rsidP="00893699">
      <w:pPr>
        <w:numPr>
          <w:ilvl w:val="0"/>
          <w:numId w:val="26"/>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Furniture and Fixtures </w:t>
      </w:r>
    </w:p>
    <w:p w:rsidR="004757A5" w:rsidRPr="002862D1" w:rsidRDefault="004757A5" w:rsidP="00893699">
      <w:pPr>
        <w:numPr>
          <w:ilvl w:val="0"/>
          <w:numId w:val="26"/>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Copy Printers/Photocopiers </w:t>
      </w:r>
    </w:p>
    <w:p w:rsidR="004757A5" w:rsidRPr="002862D1" w:rsidRDefault="004757A5" w:rsidP="00893699">
      <w:pPr>
        <w:numPr>
          <w:ilvl w:val="0"/>
          <w:numId w:val="26"/>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Multimedia Projectors </w:t>
      </w:r>
    </w:p>
    <w:p w:rsidR="004757A5" w:rsidRPr="002862D1" w:rsidRDefault="004757A5" w:rsidP="00893699">
      <w:pPr>
        <w:numPr>
          <w:ilvl w:val="0"/>
          <w:numId w:val="26"/>
        </w:numPr>
        <w:spacing w:after="0" w:line="240" w:lineRule="auto"/>
        <w:contextualSpacing/>
        <w:jc w:val="both"/>
        <w:rPr>
          <w:rFonts w:ascii="Cambria" w:eastAsia="Calibri" w:hAnsi="Cambria" w:cs="Arial"/>
          <w:sz w:val="24"/>
          <w:szCs w:val="24"/>
        </w:rPr>
      </w:pPr>
      <w:r w:rsidRPr="002862D1">
        <w:rPr>
          <w:rFonts w:ascii="Cambria" w:eastAsia="Calibri" w:hAnsi="Cambria" w:cs="Arial"/>
          <w:sz w:val="24"/>
          <w:szCs w:val="24"/>
        </w:rPr>
        <w:t xml:space="preserve">Generators </w:t>
      </w:r>
    </w:p>
    <w:p w:rsidR="004757A5" w:rsidRPr="002862D1" w:rsidRDefault="004757A5" w:rsidP="004757A5">
      <w:pPr>
        <w:spacing w:after="0" w:line="240" w:lineRule="auto"/>
        <w:jc w:val="both"/>
        <w:rPr>
          <w:rFonts w:ascii="Cambria" w:eastAsia="Calibri" w:hAnsi="Cambria" w:cs="Arial"/>
          <w:sz w:val="24"/>
          <w:szCs w:val="24"/>
        </w:rPr>
      </w:pPr>
    </w:p>
    <w:p w:rsidR="004757A5" w:rsidRPr="002862D1" w:rsidRDefault="00093600" w:rsidP="004757A5">
      <w:pPr>
        <w:spacing w:after="0" w:line="240" w:lineRule="auto"/>
        <w:jc w:val="both"/>
        <w:rPr>
          <w:rFonts w:ascii="Cambria" w:eastAsia="Calibri" w:hAnsi="Cambria" w:cs="Arial"/>
          <w:b/>
          <w:sz w:val="24"/>
          <w:szCs w:val="24"/>
        </w:rPr>
      </w:pPr>
      <w:r w:rsidRPr="002862D1">
        <w:rPr>
          <w:rFonts w:ascii="Cambria" w:eastAsia="Calibri" w:hAnsi="Cambria" w:cs="Arial"/>
          <w:b/>
          <w:sz w:val="24"/>
          <w:szCs w:val="24"/>
        </w:rPr>
        <w:t xml:space="preserve">Up-gradation of </w:t>
      </w:r>
      <w:r w:rsidR="004757A5" w:rsidRPr="002862D1">
        <w:rPr>
          <w:rFonts w:ascii="Cambria" w:eastAsia="Calibri" w:hAnsi="Cambria" w:cs="Arial"/>
          <w:b/>
          <w:sz w:val="24"/>
          <w:szCs w:val="24"/>
        </w:rPr>
        <w:t xml:space="preserve">Video Conferencing </w:t>
      </w:r>
      <w:r w:rsidRPr="002862D1">
        <w:rPr>
          <w:rFonts w:ascii="Cambria" w:eastAsia="Calibri" w:hAnsi="Cambria" w:cs="Arial"/>
          <w:b/>
          <w:sz w:val="24"/>
          <w:szCs w:val="24"/>
        </w:rPr>
        <w:t xml:space="preserve">facilities: </w:t>
      </w:r>
    </w:p>
    <w:p w:rsidR="00093600" w:rsidRPr="002862D1" w:rsidRDefault="00093600" w:rsidP="004757A5">
      <w:pPr>
        <w:spacing w:after="0" w:line="240" w:lineRule="auto"/>
        <w:jc w:val="both"/>
        <w:rPr>
          <w:rFonts w:ascii="Cambria" w:eastAsia="Calibri" w:hAnsi="Cambria" w:cs="Arial"/>
          <w:b/>
          <w:sz w:val="24"/>
          <w:szCs w:val="24"/>
        </w:rPr>
      </w:pPr>
    </w:p>
    <w:p w:rsidR="0069147E" w:rsidRDefault="004757A5" w:rsidP="004757A5">
      <w:pPr>
        <w:spacing w:after="0" w:line="240" w:lineRule="auto"/>
        <w:jc w:val="both"/>
        <w:rPr>
          <w:rFonts w:ascii="Cambria" w:eastAsia="Calibri" w:hAnsi="Cambria" w:cs="Arial"/>
          <w:sz w:val="24"/>
          <w:szCs w:val="24"/>
        </w:rPr>
      </w:pPr>
      <w:r w:rsidRPr="002862D1">
        <w:rPr>
          <w:rFonts w:ascii="Cambria" w:eastAsia="Calibri" w:hAnsi="Cambria" w:cs="Arial"/>
          <w:sz w:val="24"/>
          <w:szCs w:val="24"/>
        </w:rPr>
        <w:t>The barricade of physical distances between regions and main campus have been removed by providing video conferencing facilities in the own building</w:t>
      </w:r>
      <w:r w:rsidR="00247EBB">
        <w:rPr>
          <w:rFonts w:ascii="Cambria" w:eastAsia="Calibri" w:hAnsi="Cambria" w:cs="Arial"/>
          <w:sz w:val="24"/>
          <w:szCs w:val="24"/>
        </w:rPr>
        <w:t xml:space="preserve"> 16</w:t>
      </w:r>
      <w:r w:rsidRPr="002862D1">
        <w:rPr>
          <w:rFonts w:ascii="Cambria" w:eastAsia="Calibri" w:hAnsi="Cambria" w:cs="Arial"/>
          <w:sz w:val="24"/>
          <w:szCs w:val="24"/>
        </w:rPr>
        <w:t xml:space="preserve"> regions</w:t>
      </w:r>
      <w:r w:rsidR="0069147E" w:rsidRPr="002862D1">
        <w:rPr>
          <w:rFonts w:ascii="Cambria" w:eastAsia="Calibri" w:hAnsi="Cambria" w:cs="Arial"/>
          <w:sz w:val="24"/>
          <w:szCs w:val="24"/>
        </w:rPr>
        <w:t>.   During the year 2016, these facilities in f</w:t>
      </w:r>
      <w:r w:rsidR="000907A9">
        <w:rPr>
          <w:rFonts w:ascii="Cambria" w:eastAsia="Calibri" w:hAnsi="Cambria" w:cs="Arial"/>
          <w:sz w:val="24"/>
          <w:szCs w:val="24"/>
        </w:rPr>
        <w:t>our regions have been up-graded.</w:t>
      </w:r>
    </w:p>
    <w:p w:rsidR="000907A9" w:rsidRDefault="000907A9" w:rsidP="004757A5">
      <w:pPr>
        <w:spacing w:after="0" w:line="240" w:lineRule="auto"/>
        <w:jc w:val="both"/>
        <w:rPr>
          <w:rFonts w:ascii="Cambria" w:eastAsia="Calibri" w:hAnsi="Cambria" w:cs="Arial"/>
          <w:sz w:val="24"/>
          <w:szCs w:val="24"/>
        </w:rPr>
      </w:pPr>
    </w:p>
    <w:p w:rsidR="000907A9" w:rsidRPr="000907A9" w:rsidRDefault="000907A9" w:rsidP="004757A5">
      <w:pPr>
        <w:spacing w:after="0" w:line="240" w:lineRule="auto"/>
        <w:jc w:val="both"/>
        <w:rPr>
          <w:rFonts w:ascii="Cambria" w:eastAsia="Calibri" w:hAnsi="Cambria" w:cs="Arial"/>
          <w:b/>
          <w:sz w:val="24"/>
          <w:szCs w:val="24"/>
        </w:rPr>
      </w:pPr>
      <w:r w:rsidRPr="000907A9">
        <w:rPr>
          <w:rFonts w:ascii="Cambria" w:eastAsia="Calibri" w:hAnsi="Cambria" w:cs="Arial"/>
          <w:b/>
          <w:sz w:val="24"/>
          <w:szCs w:val="24"/>
        </w:rPr>
        <w:t>Trainings of Regional Staff</w:t>
      </w:r>
    </w:p>
    <w:p w:rsidR="000907A9" w:rsidRDefault="000907A9" w:rsidP="004757A5">
      <w:pPr>
        <w:spacing w:after="0" w:line="240" w:lineRule="auto"/>
        <w:jc w:val="both"/>
        <w:rPr>
          <w:rFonts w:ascii="Cambria" w:eastAsia="Calibri" w:hAnsi="Cambria" w:cs="Arial"/>
          <w:sz w:val="24"/>
          <w:szCs w:val="24"/>
        </w:rPr>
      </w:pPr>
    </w:p>
    <w:p w:rsidR="00477E1E" w:rsidRPr="000907A9" w:rsidRDefault="00BA4BC2" w:rsidP="000907A9">
      <w:pPr>
        <w:numPr>
          <w:ilvl w:val="0"/>
          <w:numId w:val="28"/>
        </w:numPr>
        <w:spacing w:after="0" w:line="240" w:lineRule="auto"/>
        <w:jc w:val="both"/>
        <w:rPr>
          <w:rFonts w:ascii="Cambria" w:eastAsia="Calibri" w:hAnsi="Cambria" w:cs="Arial"/>
          <w:sz w:val="24"/>
          <w:szCs w:val="24"/>
        </w:rPr>
      </w:pPr>
      <w:r w:rsidRPr="000907A9">
        <w:rPr>
          <w:rFonts w:ascii="Cambria" w:eastAsia="Calibri" w:hAnsi="Cambria" w:cs="Arial"/>
          <w:sz w:val="24"/>
          <w:szCs w:val="24"/>
        </w:rPr>
        <w:t xml:space="preserve">Arrangements of on job trainings of DDOs and staff at Regional </w:t>
      </w:r>
      <w:r w:rsidR="000907A9">
        <w:rPr>
          <w:rFonts w:ascii="Cambria" w:eastAsia="Calibri" w:hAnsi="Cambria" w:cs="Arial"/>
          <w:sz w:val="24"/>
          <w:szCs w:val="24"/>
        </w:rPr>
        <w:t xml:space="preserve">level on Accounts, Management, </w:t>
      </w:r>
      <w:r w:rsidRPr="000907A9">
        <w:rPr>
          <w:rFonts w:ascii="Cambria" w:eastAsia="Calibri" w:hAnsi="Cambria" w:cs="Arial"/>
          <w:sz w:val="24"/>
          <w:szCs w:val="24"/>
        </w:rPr>
        <w:t>IT, Library and TWIST (Tutor’s Workshop Intimation System and Tracking</w:t>
      </w:r>
      <w:r w:rsidR="000907A9" w:rsidRPr="000907A9">
        <w:rPr>
          <w:rFonts w:ascii="Cambria" w:eastAsia="Calibri" w:hAnsi="Cambria" w:cs="Arial"/>
          <w:sz w:val="24"/>
          <w:szCs w:val="24"/>
        </w:rPr>
        <w:t xml:space="preserve">). </w:t>
      </w:r>
    </w:p>
    <w:p w:rsidR="004757A5" w:rsidRPr="000907A9" w:rsidRDefault="00BA4BC2" w:rsidP="004757A5">
      <w:pPr>
        <w:numPr>
          <w:ilvl w:val="0"/>
          <w:numId w:val="28"/>
        </w:numPr>
        <w:spacing w:after="0" w:line="240" w:lineRule="auto"/>
        <w:jc w:val="both"/>
        <w:rPr>
          <w:rFonts w:ascii="Cambria" w:eastAsia="Calibri" w:hAnsi="Cambria" w:cs="Arial"/>
          <w:sz w:val="24"/>
          <w:szCs w:val="24"/>
        </w:rPr>
        <w:sectPr w:rsidR="004757A5" w:rsidRPr="000907A9">
          <w:footerReference w:type="default" r:id="rId7"/>
          <w:pgSz w:w="12240" w:h="15840"/>
          <w:pgMar w:top="1170" w:right="1440" w:bottom="1440" w:left="1440" w:header="720" w:footer="720" w:gutter="0"/>
          <w:cols w:space="720"/>
        </w:sectPr>
      </w:pPr>
      <w:r w:rsidRPr="000907A9">
        <w:rPr>
          <w:rFonts w:ascii="Cambria" w:eastAsia="Calibri" w:hAnsi="Cambria" w:cs="Arial"/>
          <w:sz w:val="24"/>
          <w:szCs w:val="24"/>
        </w:rPr>
        <w:t>Prepar</w:t>
      </w:r>
      <w:r w:rsidR="00EE60D9">
        <w:rPr>
          <w:rFonts w:ascii="Cambria" w:eastAsia="Calibri" w:hAnsi="Cambria" w:cs="Arial"/>
          <w:sz w:val="24"/>
          <w:szCs w:val="24"/>
        </w:rPr>
        <w:t xml:space="preserve">ed </w:t>
      </w:r>
      <w:r w:rsidRPr="000907A9">
        <w:rPr>
          <w:rFonts w:ascii="Cambria" w:eastAsia="Calibri" w:hAnsi="Cambria" w:cs="Arial"/>
          <w:sz w:val="24"/>
          <w:szCs w:val="24"/>
        </w:rPr>
        <w:t>Annual Activity Calendar</w:t>
      </w:r>
      <w:r w:rsidR="000907A9">
        <w:rPr>
          <w:rFonts w:ascii="Cambria" w:eastAsia="Calibri" w:hAnsi="Cambria" w:cs="Arial"/>
          <w:sz w:val="24"/>
          <w:szCs w:val="24"/>
        </w:rPr>
        <w:t xml:space="preserve"> for the Regions. </w:t>
      </w:r>
    </w:p>
    <w:p w:rsidR="00093600" w:rsidRPr="002862D1" w:rsidRDefault="002862D1" w:rsidP="00093600">
      <w:pPr>
        <w:jc w:val="center"/>
        <w:rPr>
          <w:rFonts w:ascii="Cambria" w:hAnsi="Cambria" w:cs="Arial"/>
          <w:b/>
          <w:sz w:val="28"/>
          <w:szCs w:val="24"/>
        </w:rPr>
      </w:pPr>
      <w:r>
        <w:rPr>
          <w:rFonts w:ascii="Cambria" w:hAnsi="Cambria" w:cs="Arial"/>
          <w:b/>
          <w:sz w:val="28"/>
          <w:szCs w:val="24"/>
        </w:rPr>
        <w:lastRenderedPageBreak/>
        <w:t>Conference/Meeting in the R</w:t>
      </w:r>
      <w:r w:rsidR="00093600" w:rsidRPr="002862D1">
        <w:rPr>
          <w:rFonts w:ascii="Cambria" w:hAnsi="Cambria" w:cs="Arial"/>
          <w:b/>
          <w:sz w:val="28"/>
          <w:szCs w:val="24"/>
        </w:rPr>
        <w:t>egions</w:t>
      </w:r>
    </w:p>
    <w:tbl>
      <w:tblPr>
        <w:tblStyle w:val="TableGrid"/>
        <w:tblW w:w="0" w:type="auto"/>
        <w:jc w:val="center"/>
        <w:tblLook w:val="04A0" w:firstRow="1" w:lastRow="0" w:firstColumn="1" w:lastColumn="0" w:noHBand="0" w:noVBand="1"/>
      </w:tblPr>
      <w:tblGrid>
        <w:gridCol w:w="614"/>
        <w:gridCol w:w="2980"/>
        <w:gridCol w:w="1991"/>
        <w:gridCol w:w="2394"/>
      </w:tblGrid>
      <w:tr w:rsidR="004B1263" w:rsidRPr="002862D1" w:rsidTr="004B1263">
        <w:trPr>
          <w:jc w:val="center"/>
        </w:trPr>
        <w:tc>
          <w:tcPr>
            <w:tcW w:w="614" w:type="dxa"/>
          </w:tcPr>
          <w:p w:rsidR="004B1263" w:rsidRPr="002862D1" w:rsidRDefault="004B1263" w:rsidP="00093600">
            <w:pPr>
              <w:rPr>
                <w:rFonts w:ascii="Cambria" w:hAnsi="Cambria"/>
                <w:b/>
                <w:bCs/>
                <w:sz w:val="24"/>
                <w:szCs w:val="24"/>
              </w:rPr>
            </w:pPr>
            <w:r w:rsidRPr="002862D1">
              <w:rPr>
                <w:rFonts w:ascii="Cambria" w:hAnsi="Cambria"/>
                <w:b/>
                <w:bCs/>
                <w:sz w:val="24"/>
                <w:szCs w:val="24"/>
              </w:rPr>
              <w:t>S.N.</w:t>
            </w:r>
          </w:p>
        </w:tc>
        <w:tc>
          <w:tcPr>
            <w:tcW w:w="2980" w:type="dxa"/>
          </w:tcPr>
          <w:p w:rsidR="004B1263" w:rsidRPr="002862D1" w:rsidRDefault="004B1263" w:rsidP="00093600">
            <w:pPr>
              <w:rPr>
                <w:rFonts w:ascii="Cambria" w:hAnsi="Cambria"/>
                <w:b/>
                <w:bCs/>
                <w:sz w:val="24"/>
                <w:szCs w:val="24"/>
              </w:rPr>
            </w:pPr>
            <w:r>
              <w:rPr>
                <w:rFonts w:ascii="Cambria" w:hAnsi="Cambria"/>
                <w:b/>
                <w:bCs/>
                <w:sz w:val="24"/>
                <w:szCs w:val="24"/>
              </w:rPr>
              <w:t>Venue</w:t>
            </w:r>
          </w:p>
        </w:tc>
        <w:tc>
          <w:tcPr>
            <w:tcW w:w="1991" w:type="dxa"/>
          </w:tcPr>
          <w:p w:rsidR="004B1263" w:rsidRPr="002862D1" w:rsidRDefault="004B1263" w:rsidP="00093600">
            <w:pPr>
              <w:rPr>
                <w:rFonts w:ascii="Cambria" w:hAnsi="Cambria"/>
                <w:b/>
                <w:bCs/>
                <w:sz w:val="24"/>
                <w:szCs w:val="24"/>
              </w:rPr>
            </w:pPr>
            <w:r w:rsidRPr="002862D1">
              <w:rPr>
                <w:rFonts w:ascii="Cambria" w:hAnsi="Cambria"/>
                <w:b/>
                <w:bCs/>
                <w:sz w:val="24"/>
                <w:szCs w:val="24"/>
              </w:rPr>
              <w:t>Date</w:t>
            </w:r>
          </w:p>
        </w:tc>
        <w:tc>
          <w:tcPr>
            <w:tcW w:w="2394" w:type="dxa"/>
          </w:tcPr>
          <w:p w:rsidR="004B1263" w:rsidRPr="002862D1" w:rsidRDefault="004B1263" w:rsidP="00093600">
            <w:pPr>
              <w:rPr>
                <w:rFonts w:ascii="Cambria" w:hAnsi="Cambria"/>
                <w:b/>
                <w:bCs/>
                <w:sz w:val="24"/>
                <w:szCs w:val="24"/>
              </w:rPr>
            </w:pPr>
            <w:r>
              <w:rPr>
                <w:rFonts w:ascii="Cambria" w:hAnsi="Cambria"/>
                <w:b/>
                <w:bCs/>
                <w:sz w:val="24"/>
                <w:szCs w:val="24"/>
              </w:rPr>
              <w:t xml:space="preserve">Participating Regions </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Karachi</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20-21/01/2016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Sindh</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Lahore</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23-24/01/2016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Punjab</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Multan</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25-26/04/2016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Southern Punjab</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Karachi</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3-5/06/2016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Sindh</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Main Campus</w:t>
            </w:r>
            <w:r>
              <w:rPr>
                <w:rFonts w:ascii="Cambria" w:hAnsi="Cambria"/>
                <w:sz w:val="24"/>
                <w:szCs w:val="24"/>
              </w:rPr>
              <w:t xml:space="preserve"> (video link)</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25/07/2016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Punjab, Sindh &amp; AJK</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Pr>
                <w:rFonts w:ascii="Cambria" w:hAnsi="Cambria"/>
                <w:sz w:val="24"/>
                <w:szCs w:val="24"/>
              </w:rPr>
              <w:t>Peshawar</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26-27/07/2016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KPK</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Karachi</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08-11/09/2016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Sindh</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Multan</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22-25/09/2016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Southern Punjab</w:t>
            </w:r>
          </w:p>
        </w:tc>
      </w:tr>
      <w:tr w:rsidR="004B1263" w:rsidRPr="002862D1" w:rsidTr="004B1263">
        <w:trPr>
          <w:jc w:val="center"/>
        </w:trPr>
        <w:tc>
          <w:tcPr>
            <w:tcW w:w="614" w:type="dxa"/>
          </w:tcPr>
          <w:p w:rsidR="004B1263" w:rsidRPr="002862D1" w:rsidRDefault="004B1263" w:rsidP="00093600">
            <w:pPr>
              <w:pStyle w:val="ListParagraph"/>
              <w:numPr>
                <w:ilvl w:val="0"/>
                <w:numId w:val="9"/>
              </w:numPr>
              <w:spacing w:after="0" w:line="240" w:lineRule="auto"/>
              <w:rPr>
                <w:rFonts w:ascii="Cambria" w:hAnsi="Cambria"/>
                <w:sz w:val="24"/>
                <w:szCs w:val="24"/>
              </w:rPr>
            </w:pPr>
          </w:p>
        </w:tc>
        <w:tc>
          <w:tcPr>
            <w:tcW w:w="2980" w:type="dxa"/>
          </w:tcPr>
          <w:p w:rsidR="004B1263" w:rsidRPr="002862D1" w:rsidRDefault="004B1263" w:rsidP="00093600">
            <w:pPr>
              <w:rPr>
                <w:rFonts w:ascii="Cambria" w:hAnsi="Cambria"/>
                <w:sz w:val="24"/>
                <w:szCs w:val="24"/>
              </w:rPr>
            </w:pPr>
            <w:r w:rsidRPr="002862D1">
              <w:rPr>
                <w:rFonts w:ascii="Cambria" w:hAnsi="Cambria"/>
                <w:sz w:val="24"/>
                <w:szCs w:val="24"/>
              </w:rPr>
              <w:t>Lahore</w:t>
            </w:r>
          </w:p>
        </w:tc>
        <w:tc>
          <w:tcPr>
            <w:tcW w:w="1991" w:type="dxa"/>
          </w:tcPr>
          <w:p w:rsidR="004B1263" w:rsidRPr="002862D1" w:rsidRDefault="004B1263" w:rsidP="00093600">
            <w:pPr>
              <w:rPr>
                <w:rFonts w:ascii="Cambria" w:hAnsi="Cambria"/>
                <w:sz w:val="24"/>
                <w:szCs w:val="24"/>
              </w:rPr>
            </w:pPr>
            <w:r w:rsidRPr="002862D1">
              <w:rPr>
                <w:rFonts w:ascii="Cambria" w:hAnsi="Cambria"/>
                <w:sz w:val="24"/>
                <w:szCs w:val="24"/>
              </w:rPr>
              <w:t>07-09/10/2016</w:t>
            </w:r>
          </w:p>
        </w:tc>
        <w:tc>
          <w:tcPr>
            <w:tcW w:w="2394" w:type="dxa"/>
          </w:tcPr>
          <w:p w:rsidR="004B1263" w:rsidRPr="002862D1" w:rsidRDefault="004B1263" w:rsidP="00093600">
            <w:pPr>
              <w:rPr>
                <w:rFonts w:ascii="Cambria" w:hAnsi="Cambria"/>
                <w:sz w:val="24"/>
                <w:szCs w:val="24"/>
              </w:rPr>
            </w:pPr>
            <w:r w:rsidRPr="002862D1">
              <w:rPr>
                <w:rFonts w:ascii="Cambria" w:hAnsi="Cambria"/>
                <w:sz w:val="24"/>
                <w:szCs w:val="24"/>
              </w:rPr>
              <w:t>Punjab</w:t>
            </w:r>
          </w:p>
        </w:tc>
      </w:tr>
    </w:tbl>
    <w:p w:rsidR="00093600" w:rsidRPr="002862D1" w:rsidRDefault="00093600" w:rsidP="00093600">
      <w:pPr>
        <w:rPr>
          <w:rFonts w:ascii="Cambria" w:hAnsi="Cambria"/>
        </w:rPr>
      </w:pPr>
    </w:p>
    <w:p w:rsidR="00093600" w:rsidRPr="002862D1" w:rsidRDefault="00093600" w:rsidP="00093600">
      <w:pPr>
        <w:rPr>
          <w:rFonts w:ascii="Cambria" w:hAnsi="Cambria" w:cs="Arial"/>
          <w:b/>
          <w:sz w:val="24"/>
        </w:rPr>
      </w:pPr>
      <w:r w:rsidRPr="002862D1">
        <w:rPr>
          <w:rFonts w:ascii="Cambria" w:hAnsi="Cambria" w:cs="Arial"/>
          <w:b/>
          <w:sz w:val="24"/>
        </w:rPr>
        <w:t xml:space="preserve">DRS Visits to Regions </w:t>
      </w:r>
    </w:p>
    <w:p w:rsidR="00093600" w:rsidRPr="002862D1" w:rsidRDefault="00093600" w:rsidP="00093600">
      <w:pPr>
        <w:spacing w:after="0" w:line="240" w:lineRule="auto"/>
        <w:jc w:val="both"/>
        <w:rPr>
          <w:rFonts w:ascii="Cambria" w:hAnsi="Cambria" w:cs="Arial"/>
        </w:rPr>
      </w:pPr>
      <w:r w:rsidRPr="002862D1">
        <w:rPr>
          <w:rFonts w:ascii="Cambria" w:hAnsi="Cambria" w:cs="Arial"/>
        </w:rPr>
        <w:t xml:space="preserve">The Director Regional Services paid visits in following regions during </w:t>
      </w:r>
      <w:r w:rsidR="00430CE0">
        <w:rPr>
          <w:rFonts w:ascii="Cambria" w:hAnsi="Cambria" w:cs="Arial"/>
        </w:rPr>
        <w:t xml:space="preserve">the year </w:t>
      </w:r>
      <w:r w:rsidRPr="002862D1">
        <w:rPr>
          <w:rFonts w:ascii="Cambria" w:hAnsi="Cambria" w:cs="Arial"/>
        </w:rPr>
        <w:t xml:space="preserve">2016 for monitoring of Regional Activities </w:t>
      </w:r>
      <w:proofErr w:type="spellStart"/>
      <w:r w:rsidRPr="002862D1">
        <w:rPr>
          <w:rFonts w:ascii="Cambria" w:hAnsi="Cambria" w:cs="Arial"/>
        </w:rPr>
        <w:t>viz</w:t>
      </w:r>
      <w:proofErr w:type="spellEnd"/>
      <w:r w:rsidRPr="002862D1">
        <w:rPr>
          <w:rFonts w:ascii="Cambria" w:hAnsi="Cambria" w:cs="Arial"/>
        </w:rPr>
        <w:t>-a-</w:t>
      </w:r>
      <w:proofErr w:type="spellStart"/>
      <w:r w:rsidRPr="002862D1">
        <w:rPr>
          <w:rFonts w:ascii="Cambria" w:hAnsi="Cambria" w:cs="Arial"/>
        </w:rPr>
        <w:t>viz</w:t>
      </w:r>
      <w:proofErr w:type="spellEnd"/>
      <w:r w:rsidRPr="002862D1">
        <w:rPr>
          <w:rFonts w:ascii="Cambria" w:hAnsi="Cambria" w:cs="Arial"/>
        </w:rPr>
        <w:t xml:space="preserve"> resolving the problems on the post.  Some visits were mad</w:t>
      </w:r>
      <w:r w:rsidR="00E11992">
        <w:rPr>
          <w:rFonts w:ascii="Cambria" w:hAnsi="Cambria" w:cs="Arial"/>
        </w:rPr>
        <w:t>e</w:t>
      </w:r>
      <w:r w:rsidRPr="002862D1">
        <w:rPr>
          <w:rFonts w:ascii="Cambria" w:hAnsi="Cambria" w:cs="Arial"/>
        </w:rPr>
        <w:t xml:space="preserve"> in</w:t>
      </w:r>
      <w:r w:rsidR="00E11992">
        <w:rPr>
          <w:rFonts w:ascii="Cambria" w:hAnsi="Cambria" w:cs="Arial"/>
        </w:rPr>
        <w:t xml:space="preserve"> accompanying </w:t>
      </w:r>
      <w:r w:rsidRPr="002862D1">
        <w:rPr>
          <w:rFonts w:ascii="Cambria" w:hAnsi="Cambria" w:cs="Arial"/>
        </w:rPr>
        <w:t>with the Vice-Chancellor.</w:t>
      </w:r>
    </w:p>
    <w:p w:rsidR="00093600" w:rsidRPr="002862D1" w:rsidRDefault="00093600" w:rsidP="00093600">
      <w:pPr>
        <w:spacing w:after="0" w:line="240" w:lineRule="auto"/>
        <w:jc w:val="both"/>
        <w:rPr>
          <w:rFonts w:ascii="Cambria" w:hAnsi="Cambria" w:cs="Arial"/>
        </w:rPr>
      </w:pPr>
    </w:p>
    <w:p w:rsidR="00093600" w:rsidRPr="002862D1" w:rsidRDefault="00093600" w:rsidP="00E11992">
      <w:pPr>
        <w:spacing w:after="0" w:line="240" w:lineRule="auto"/>
        <w:jc w:val="center"/>
        <w:rPr>
          <w:rFonts w:ascii="Cambria" w:hAnsi="Cambria" w:cs="Arial"/>
          <w:b/>
          <w:sz w:val="24"/>
          <w:szCs w:val="24"/>
        </w:rPr>
      </w:pPr>
      <w:r w:rsidRPr="002862D1">
        <w:rPr>
          <w:rFonts w:ascii="Cambria" w:hAnsi="Cambria" w:cs="Arial"/>
          <w:b/>
          <w:sz w:val="24"/>
          <w:szCs w:val="24"/>
        </w:rPr>
        <w:t>Visits</w:t>
      </w:r>
      <w:r w:rsidR="00F2269E" w:rsidRPr="002862D1">
        <w:rPr>
          <w:rFonts w:ascii="Cambria" w:hAnsi="Cambria" w:cs="Arial"/>
          <w:b/>
          <w:sz w:val="24"/>
          <w:szCs w:val="24"/>
        </w:rPr>
        <w:t xml:space="preserve"> of Director Regional Services</w:t>
      </w:r>
    </w:p>
    <w:p w:rsidR="00093600" w:rsidRPr="002862D1" w:rsidRDefault="00093600" w:rsidP="00093600">
      <w:pPr>
        <w:spacing w:after="0" w:line="240" w:lineRule="auto"/>
        <w:jc w:val="both"/>
        <w:rPr>
          <w:rFonts w:ascii="Cambria" w:hAnsi="Cambria" w:cs="Arial"/>
          <w:b/>
          <w:sz w:val="24"/>
          <w:szCs w:val="24"/>
        </w:rPr>
      </w:pPr>
    </w:p>
    <w:tbl>
      <w:tblPr>
        <w:tblStyle w:val="TableGrid"/>
        <w:tblW w:w="3102" w:type="pct"/>
        <w:jc w:val="center"/>
        <w:tblLook w:val="04A0" w:firstRow="1" w:lastRow="0" w:firstColumn="1" w:lastColumn="0" w:noHBand="0" w:noVBand="1"/>
      </w:tblPr>
      <w:tblGrid>
        <w:gridCol w:w="628"/>
        <w:gridCol w:w="2158"/>
        <w:gridCol w:w="3015"/>
      </w:tblGrid>
      <w:tr w:rsidR="002862D1" w:rsidRPr="002862D1" w:rsidTr="00BA4BC2">
        <w:trPr>
          <w:trHeight w:val="144"/>
          <w:jc w:val="center"/>
        </w:trPr>
        <w:tc>
          <w:tcPr>
            <w:tcW w:w="541" w:type="pct"/>
          </w:tcPr>
          <w:p w:rsidR="002862D1" w:rsidRPr="002862D1" w:rsidRDefault="002862D1" w:rsidP="00093600">
            <w:pPr>
              <w:jc w:val="center"/>
              <w:rPr>
                <w:rFonts w:ascii="Cambria" w:hAnsi="Cambria" w:cs="Arial"/>
                <w:b/>
                <w:sz w:val="24"/>
                <w:szCs w:val="24"/>
              </w:rPr>
            </w:pPr>
            <w:r w:rsidRPr="002862D1">
              <w:rPr>
                <w:rFonts w:ascii="Cambria" w:hAnsi="Cambria" w:cs="Arial"/>
                <w:b/>
                <w:sz w:val="24"/>
                <w:szCs w:val="24"/>
              </w:rPr>
              <w:t>S.N.</w:t>
            </w:r>
          </w:p>
        </w:tc>
        <w:tc>
          <w:tcPr>
            <w:tcW w:w="1860" w:type="pct"/>
          </w:tcPr>
          <w:p w:rsidR="002862D1" w:rsidRPr="002862D1" w:rsidRDefault="002862D1" w:rsidP="00093600">
            <w:pPr>
              <w:jc w:val="both"/>
              <w:rPr>
                <w:rFonts w:ascii="Cambria" w:hAnsi="Cambria" w:cs="Arial"/>
                <w:b/>
                <w:sz w:val="24"/>
                <w:szCs w:val="24"/>
              </w:rPr>
            </w:pPr>
            <w:r w:rsidRPr="002862D1">
              <w:rPr>
                <w:rFonts w:ascii="Cambria" w:hAnsi="Cambria" w:cs="Arial"/>
                <w:b/>
                <w:sz w:val="24"/>
                <w:szCs w:val="24"/>
              </w:rPr>
              <w:t>Name of Region</w:t>
            </w:r>
          </w:p>
        </w:tc>
        <w:tc>
          <w:tcPr>
            <w:tcW w:w="2599" w:type="pct"/>
          </w:tcPr>
          <w:p w:rsidR="002862D1" w:rsidRPr="002862D1" w:rsidRDefault="002862D1" w:rsidP="00893699">
            <w:pPr>
              <w:jc w:val="center"/>
              <w:rPr>
                <w:rFonts w:ascii="Cambria" w:hAnsi="Cambria" w:cs="Arial"/>
                <w:b/>
                <w:sz w:val="24"/>
                <w:szCs w:val="24"/>
              </w:rPr>
            </w:pPr>
            <w:r w:rsidRPr="002862D1">
              <w:rPr>
                <w:rFonts w:ascii="Cambria" w:hAnsi="Cambria" w:cs="Arial"/>
                <w:b/>
                <w:sz w:val="24"/>
                <w:szCs w:val="24"/>
              </w:rPr>
              <w:t>Date</w:t>
            </w:r>
            <w:r>
              <w:rPr>
                <w:rFonts w:ascii="Cambria" w:hAnsi="Cambria" w:cs="Arial"/>
                <w:b/>
                <w:sz w:val="24"/>
                <w:szCs w:val="24"/>
              </w:rPr>
              <w:t>s</w:t>
            </w:r>
            <w:r w:rsidRPr="002862D1">
              <w:rPr>
                <w:rFonts w:ascii="Cambria" w:hAnsi="Cambria" w:cs="Arial"/>
                <w:b/>
                <w:sz w:val="24"/>
                <w:szCs w:val="24"/>
              </w:rPr>
              <w:t xml:space="preserve"> of Visit</w:t>
            </w:r>
            <w:r w:rsidR="007263A8">
              <w:rPr>
                <w:rFonts w:ascii="Cambria" w:hAnsi="Cambria" w:cs="Arial"/>
                <w:b/>
                <w:sz w:val="24"/>
                <w:szCs w:val="24"/>
              </w:rPr>
              <w:t>s</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bCs/>
                <w:sz w:val="24"/>
                <w:szCs w:val="24"/>
              </w:rPr>
            </w:pPr>
          </w:p>
        </w:tc>
        <w:tc>
          <w:tcPr>
            <w:tcW w:w="1860" w:type="pct"/>
          </w:tcPr>
          <w:p w:rsidR="002862D1" w:rsidRPr="002862D1" w:rsidRDefault="002862D1" w:rsidP="00093600">
            <w:pPr>
              <w:jc w:val="both"/>
              <w:rPr>
                <w:rFonts w:ascii="Cambria" w:hAnsi="Cambria" w:cs="Arial"/>
                <w:bCs/>
                <w:sz w:val="24"/>
                <w:szCs w:val="24"/>
              </w:rPr>
            </w:pPr>
            <w:r w:rsidRPr="002862D1">
              <w:rPr>
                <w:rFonts w:ascii="Cambria" w:hAnsi="Cambria" w:cs="Arial"/>
                <w:bCs/>
                <w:sz w:val="24"/>
                <w:szCs w:val="24"/>
              </w:rPr>
              <w:t>Karachi</w:t>
            </w:r>
          </w:p>
        </w:tc>
        <w:tc>
          <w:tcPr>
            <w:tcW w:w="2599" w:type="pct"/>
          </w:tcPr>
          <w:p w:rsidR="002862D1" w:rsidRPr="002862D1" w:rsidRDefault="002862D1" w:rsidP="00893699">
            <w:pPr>
              <w:jc w:val="center"/>
              <w:rPr>
                <w:rFonts w:ascii="Cambria" w:hAnsi="Cambria" w:cs="Arial"/>
                <w:bCs/>
                <w:sz w:val="24"/>
                <w:szCs w:val="24"/>
              </w:rPr>
            </w:pPr>
            <w:r w:rsidRPr="002862D1">
              <w:rPr>
                <w:rFonts w:ascii="Cambria" w:hAnsi="Cambria" w:cs="Arial"/>
                <w:bCs/>
                <w:sz w:val="24"/>
                <w:szCs w:val="24"/>
              </w:rPr>
              <w:t>24-26/01/2016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bCs/>
                <w:sz w:val="24"/>
                <w:szCs w:val="24"/>
              </w:rPr>
            </w:pPr>
          </w:p>
        </w:tc>
        <w:tc>
          <w:tcPr>
            <w:tcW w:w="1860" w:type="pct"/>
          </w:tcPr>
          <w:p w:rsidR="002862D1" w:rsidRPr="002862D1" w:rsidRDefault="002862D1" w:rsidP="00093600">
            <w:pPr>
              <w:jc w:val="both"/>
              <w:rPr>
                <w:rFonts w:ascii="Cambria" w:hAnsi="Cambria" w:cs="Arial"/>
                <w:bCs/>
                <w:sz w:val="24"/>
                <w:szCs w:val="24"/>
              </w:rPr>
            </w:pPr>
            <w:r w:rsidRPr="002862D1">
              <w:rPr>
                <w:rFonts w:ascii="Cambria" w:hAnsi="Cambria" w:cs="Arial"/>
                <w:bCs/>
                <w:sz w:val="24"/>
                <w:szCs w:val="24"/>
              </w:rPr>
              <w:t>Lahore</w:t>
            </w:r>
          </w:p>
        </w:tc>
        <w:tc>
          <w:tcPr>
            <w:tcW w:w="2599" w:type="pct"/>
          </w:tcPr>
          <w:p w:rsidR="002862D1" w:rsidRPr="002862D1" w:rsidRDefault="002862D1" w:rsidP="00893699">
            <w:pPr>
              <w:jc w:val="center"/>
              <w:rPr>
                <w:rFonts w:ascii="Cambria" w:hAnsi="Cambria" w:cs="Arial"/>
                <w:bCs/>
                <w:sz w:val="24"/>
                <w:szCs w:val="24"/>
              </w:rPr>
            </w:pPr>
            <w:r w:rsidRPr="002862D1">
              <w:rPr>
                <w:rFonts w:ascii="Cambria" w:hAnsi="Cambria" w:cs="Arial"/>
                <w:bCs/>
                <w:sz w:val="24"/>
                <w:szCs w:val="24"/>
              </w:rPr>
              <w:t>23-24/01/2016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bCs/>
                <w:sz w:val="24"/>
                <w:szCs w:val="24"/>
              </w:rPr>
            </w:pPr>
          </w:p>
        </w:tc>
        <w:tc>
          <w:tcPr>
            <w:tcW w:w="1860" w:type="pct"/>
          </w:tcPr>
          <w:p w:rsidR="002862D1" w:rsidRPr="002862D1" w:rsidRDefault="002862D1" w:rsidP="00093600">
            <w:pPr>
              <w:jc w:val="both"/>
              <w:rPr>
                <w:rFonts w:ascii="Cambria" w:hAnsi="Cambria" w:cs="Arial"/>
                <w:bCs/>
                <w:sz w:val="24"/>
                <w:szCs w:val="24"/>
              </w:rPr>
            </w:pPr>
            <w:r w:rsidRPr="002862D1">
              <w:rPr>
                <w:rFonts w:ascii="Cambria" w:hAnsi="Cambria" w:cs="Arial"/>
                <w:bCs/>
                <w:sz w:val="24"/>
                <w:szCs w:val="24"/>
              </w:rPr>
              <w:t>Faisalabad</w:t>
            </w:r>
          </w:p>
        </w:tc>
        <w:tc>
          <w:tcPr>
            <w:tcW w:w="2599" w:type="pct"/>
          </w:tcPr>
          <w:p w:rsidR="002862D1" w:rsidRPr="002862D1" w:rsidRDefault="002862D1" w:rsidP="00893699">
            <w:pPr>
              <w:jc w:val="center"/>
              <w:rPr>
                <w:rFonts w:ascii="Cambria" w:hAnsi="Cambria" w:cs="Arial"/>
                <w:bCs/>
                <w:sz w:val="24"/>
                <w:szCs w:val="24"/>
              </w:rPr>
            </w:pPr>
            <w:r w:rsidRPr="002862D1">
              <w:rPr>
                <w:rFonts w:ascii="Cambria" w:hAnsi="Cambria" w:cs="Arial"/>
                <w:bCs/>
                <w:sz w:val="24"/>
                <w:szCs w:val="24"/>
              </w:rPr>
              <w:t>5-7/02/2016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bCs/>
                <w:sz w:val="24"/>
                <w:szCs w:val="24"/>
              </w:rPr>
            </w:pPr>
          </w:p>
        </w:tc>
        <w:tc>
          <w:tcPr>
            <w:tcW w:w="1860" w:type="pct"/>
          </w:tcPr>
          <w:p w:rsidR="002862D1" w:rsidRPr="002862D1" w:rsidRDefault="002862D1" w:rsidP="00093600">
            <w:pPr>
              <w:jc w:val="both"/>
              <w:rPr>
                <w:rFonts w:ascii="Cambria" w:hAnsi="Cambria" w:cs="Arial"/>
                <w:bCs/>
                <w:sz w:val="24"/>
                <w:szCs w:val="24"/>
              </w:rPr>
            </w:pPr>
            <w:r w:rsidRPr="002862D1">
              <w:rPr>
                <w:rFonts w:ascii="Cambria" w:hAnsi="Cambria" w:cs="Arial"/>
                <w:bCs/>
                <w:sz w:val="24"/>
                <w:szCs w:val="24"/>
              </w:rPr>
              <w:t>Sahiwal</w:t>
            </w:r>
          </w:p>
        </w:tc>
        <w:tc>
          <w:tcPr>
            <w:tcW w:w="2599" w:type="pct"/>
          </w:tcPr>
          <w:p w:rsidR="002862D1" w:rsidRPr="002862D1" w:rsidRDefault="002862D1" w:rsidP="00893699">
            <w:pPr>
              <w:jc w:val="center"/>
              <w:rPr>
                <w:rFonts w:ascii="Cambria" w:hAnsi="Cambria" w:cs="Arial"/>
                <w:bCs/>
                <w:sz w:val="24"/>
                <w:szCs w:val="24"/>
              </w:rPr>
            </w:pPr>
            <w:r w:rsidRPr="002862D1">
              <w:rPr>
                <w:rFonts w:ascii="Cambria" w:hAnsi="Cambria" w:cs="Arial"/>
                <w:bCs/>
                <w:sz w:val="24"/>
                <w:szCs w:val="24"/>
              </w:rPr>
              <w:t>8-11/02/2016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bCs/>
                <w:sz w:val="24"/>
                <w:szCs w:val="24"/>
              </w:rPr>
            </w:pPr>
          </w:p>
        </w:tc>
        <w:tc>
          <w:tcPr>
            <w:tcW w:w="1860" w:type="pct"/>
          </w:tcPr>
          <w:p w:rsidR="002862D1" w:rsidRPr="002862D1" w:rsidRDefault="002862D1" w:rsidP="00093600">
            <w:pPr>
              <w:jc w:val="both"/>
              <w:rPr>
                <w:rFonts w:ascii="Cambria" w:hAnsi="Cambria" w:cs="Arial"/>
                <w:bCs/>
                <w:sz w:val="24"/>
                <w:szCs w:val="24"/>
              </w:rPr>
            </w:pPr>
            <w:r w:rsidRPr="002862D1">
              <w:rPr>
                <w:rFonts w:ascii="Cambria" w:hAnsi="Cambria" w:cs="Arial"/>
                <w:bCs/>
                <w:sz w:val="24"/>
                <w:szCs w:val="24"/>
              </w:rPr>
              <w:t>Sialkot</w:t>
            </w:r>
          </w:p>
        </w:tc>
        <w:tc>
          <w:tcPr>
            <w:tcW w:w="2599" w:type="pct"/>
          </w:tcPr>
          <w:p w:rsidR="002862D1" w:rsidRPr="002862D1" w:rsidRDefault="002862D1" w:rsidP="00893699">
            <w:pPr>
              <w:jc w:val="center"/>
              <w:rPr>
                <w:rFonts w:ascii="Cambria" w:hAnsi="Cambria" w:cs="Arial"/>
                <w:bCs/>
                <w:sz w:val="24"/>
                <w:szCs w:val="24"/>
              </w:rPr>
            </w:pPr>
            <w:r w:rsidRPr="002862D1">
              <w:rPr>
                <w:rFonts w:ascii="Cambria" w:hAnsi="Cambria" w:cs="Arial"/>
                <w:bCs/>
                <w:sz w:val="24"/>
                <w:szCs w:val="24"/>
              </w:rPr>
              <w:t>17-18/02/2016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Gujranwala</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19-20/02/2016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Chakwal</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02/03/2016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Attock</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23/03/2016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Peshawar</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07-08/03/2016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Kohat</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09/03/2016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Mardan</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10-11/03/2016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Multan</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25-26/04/2016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 xml:space="preserve">Rahim </w:t>
            </w:r>
            <w:proofErr w:type="spellStart"/>
            <w:r w:rsidRPr="002862D1">
              <w:rPr>
                <w:rFonts w:ascii="Cambria" w:hAnsi="Cambria" w:cs="Arial"/>
                <w:sz w:val="24"/>
                <w:szCs w:val="24"/>
              </w:rPr>
              <w:t>Yar</w:t>
            </w:r>
            <w:proofErr w:type="spellEnd"/>
            <w:r w:rsidRPr="002862D1">
              <w:rPr>
                <w:rFonts w:ascii="Cambria" w:hAnsi="Cambria" w:cs="Arial"/>
                <w:sz w:val="24"/>
                <w:szCs w:val="24"/>
              </w:rPr>
              <w:t xml:space="preserve"> Khan</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05-07/05/2016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Bahawalpur</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08-09/05/2016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15-16/05/2016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Karachi</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03-05/06/2016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Gilgit</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29-01/06/2016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 xml:space="preserve">Toba </w:t>
            </w:r>
            <w:proofErr w:type="spellStart"/>
            <w:r w:rsidRPr="002862D1">
              <w:rPr>
                <w:rFonts w:ascii="Cambria" w:hAnsi="Cambria" w:cs="Arial"/>
                <w:sz w:val="24"/>
                <w:szCs w:val="24"/>
              </w:rPr>
              <w:t>Tek</w:t>
            </w:r>
            <w:proofErr w:type="spellEnd"/>
            <w:r w:rsidRPr="002862D1">
              <w:rPr>
                <w:rFonts w:ascii="Cambria" w:hAnsi="Cambria" w:cs="Arial"/>
                <w:sz w:val="24"/>
                <w:szCs w:val="24"/>
              </w:rPr>
              <w:t xml:space="preserve"> Singh</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12/06/2016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13/06/2016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20/06/2016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Jhang</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26-27/06/2016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7B1B82" w:rsidP="00093600">
            <w:pPr>
              <w:jc w:val="both"/>
              <w:rPr>
                <w:rFonts w:ascii="Cambria" w:hAnsi="Cambria" w:cs="Arial"/>
                <w:sz w:val="24"/>
                <w:szCs w:val="24"/>
              </w:rPr>
            </w:pPr>
            <w:r>
              <w:rPr>
                <w:rFonts w:ascii="Cambria" w:hAnsi="Cambria" w:cs="Arial"/>
                <w:sz w:val="24"/>
                <w:szCs w:val="24"/>
              </w:rPr>
              <w:t>Peshawar</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26-27/07/2016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01/07/2016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 xml:space="preserve">Quetta </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29-31/07/2016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Chakwal</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04/08/2016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15-16/08/2016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Lahore</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21-22/08/2016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Jhang</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30-31/08/2016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Gujranwala</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01-02/09/2016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Karachi</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08-11/09/2016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Multan</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22-25/09/2016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Peshawar</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04-05/10/2016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Lahore</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07-09/10/2016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Kohat</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19/10/2016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Peshawar</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20/10/2016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Lahore</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23/10/2016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Lahore</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26/10/2016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Faisalabad</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30/10/2016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Multan</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6/11/2016</w:t>
            </w:r>
          </w:p>
        </w:tc>
      </w:tr>
      <w:tr w:rsidR="002862D1" w:rsidRPr="002862D1" w:rsidTr="00BA4BC2">
        <w:trPr>
          <w:trHeight w:val="144"/>
          <w:jc w:val="center"/>
        </w:trPr>
        <w:tc>
          <w:tcPr>
            <w:tcW w:w="541" w:type="pct"/>
          </w:tcPr>
          <w:p w:rsidR="002862D1" w:rsidRPr="002862D1" w:rsidRDefault="002862D1"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2862D1" w:rsidRPr="002862D1" w:rsidRDefault="002862D1" w:rsidP="00093600">
            <w:pPr>
              <w:jc w:val="both"/>
              <w:rPr>
                <w:rFonts w:ascii="Cambria" w:hAnsi="Cambria" w:cs="Arial"/>
                <w:sz w:val="24"/>
                <w:szCs w:val="24"/>
              </w:rPr>
            </w:pPr>
            <w:r w:rsidRPr="002862D1">
              <w:rPr>
                <w:rFonts w:ascii="Cambria" w:hAnsi="Cambria" w:cs="Arial"/>
                <w:sz w:val="24"/>
                <w:szCs w:val="24"/>
              </w:rPr>
              <w:t>Jhang</w:t>
            </w:r>
          </w:p>
        </w:tc>
        <w:tc>
          <w:tcPr>
            <w:tcW w:w="2599" w:type="pct"/>
          </w:tcPr>
          <w:p w:rsidR="002862D1" w:rsidRPr="002862D1" w:rsidRDefault="002862D1" w:rsidP="00893699">
            <w:pPr>
              <w:jc w:val="center"/>
              <w:rPr>
                <w:rFonts w:ascii="Cambria" w:hAnsi="Cambria" w:cs="Arial"/>
                <w:sz w:val="24"/>
                <w:szCs w:val="24"/>
              </w:rPr>
            </w:pPr>
            <w:r w:rsidRPr="002862D1">
              <w:rPr>
                <w:rFonts w:ascii="Cambria" w:hAnsi="Cambria" w:cs="Arial"/>
                <w:sz w:val="24"/>
                <w:szCs w:val="24"/>
              </w:rPr>
              <w:t>14/11/2016</w:t>
            </w:r>
          </w:p>
        </w:tc>
      </w:tr>
      <w:tr w:rsidR="009A1EDF" w:rsidRPr="002862D1" w:rsidTr="00BA4BC2">
        <w:trPr>
          <w:trHeight w:val="144"/>
          <w:jc w:val="center"/>
        </w:trPr>
        <w:tc>
          <w:tcPr>
            <w:tcW w:w="541" w:type="pct"/>
          </w:tcPr>
          <w:p w:rsidR="009A1EDF" w:rsidRPr="002862D1" w:rsidRDefault="009A1EDF" w:rsidP="00093600">
            <w:pPr>
              <w:pStyle w:val="ListParagraph"/>
              <w:numPr>
                <w:ilvl w:val="0"/>
                <w:numId w:val="10"/>
              </w:numPr>
              <w:spacing w:after="0" w:line="240" w:lineRule="auto"/>
              <w:jc w:val="center"/>
              <w:rPr>
                <w:rFonts w:ascii="Cambria" w:hAnsi="Cambria" w:cs="Arial"/>
                <w:sz w:val="24"/>
                <w:szCs w:val="24"/>
              </w:rPr>
            </w:pPr>
          </w:p>
        </w:tc>
        <w:tc>
          <w:tcPr>
            <w:tcW w:w="1860" w:type="pct"/>
          </w:tcPr>
          <w:p w:rsidR="009A1EDF" w:rsidRPr="002862D1" w:rsidRDefault="009A1EDF" w:rsidP="00093600">
            <w:pPr>
              <w:jc w:val="both"/>
              <w:rPr>
                <w:rFonts w:ascii="Cambria" w:hAnsi="Cambria" w:cs="Arial"/>
                <w:sz w:val="24"/>
                <w:szCs w:val="24"/>
              </w:rPr>
            </w:pPr>
            <w:r>
              <w:rPr>
                <w:rFonts w:ascii="Cambria" w:hAnsi="Cambria" w:cs="Arial"/>
                <w:sz w:val="24"/>
                <w:szCs w:val="24"/>
              </w:rPr>
              <w:t>Multan/Lahore</w:t>
            </w:r>
          </w:p>
        </w:tc>
        <w:tc>
          <w:tcPr>
            <w:tcW w:w="2599" w:type="pct"/>
          </w:tcPr>
          <w:p w:rsidR="009A1EDF" w:rsidRPr="002862D1" w:rsidRDefault="009A1EDF" w:rsidP="009A1EDF">
            <w:pPr>
              <w:jc w:val="center"/>
              <w:rPr>
                <w:rFonts w:ascii="Cambria" w:hAnsi="Cambria" w:cs="Arial"/>
                <w:sz w:val="24"/>
                <w:szCs w:val="24"/>
              </w:rPr>
            </w:pPr>
            <w:r>
              <w:rPr>
                <w:rFonts w:ascii="Cambria" w:hAnsi="Cambria" w:cs="Arial"/>
                <w:sz w:val="24"/>
                <w:szCs w:val="24"/>
              </w:rPr>
              <w:t>26-29/12-2016</w:t>
            </w:r>
          </w:p>
        </w:tc>
      </w:tr>
    </w:tbl>
    <w:p w:rsidR="003B51CD" w:rsidRDefault="003B51CD" w:rsidP="006C2747">
      <w:pPr>
        <w:spacing w:after="0" w:line="240" w:lineRule="auto"/>
        <w:jc w:val="center"/>
        <w:rPr>
          <w:rFonts w:ascii="Cambria" w:hAnsi="Cambria"/>
        </w:rPr>
      </w:pPr>
    </w:p>
    <w:p w:rsidR="006C2747" w:rsidRPr="002862D1" w:rsidRDefault="006C2747" w:rsidP="006C2747">
      <w:pPr>
        <w:spacing w:after="0" w:line="240" w:lineRule="auto"/>
        <w:jc w:val="center"/>
        <w:rPr>
          <w:rFonts w:ascii="Cambria" w:hAnsi="Cambria"/>
        </w:rPr>
      </w:pPr>
      <w:bookmarkStart w:id="0" w:name="_GoBack"/>
      <w:bookmarkEnd w:id="0"/>
      <w:r>
        <w:rPr>
          <w:rFonts w:ascii="Cambria" w:hAnsi="Cambria"/>
        </w:rPr>
        <w:t>------------</w:t>
      </w:r>
    </w:p>
    <w:sectPr w:rsidR="006C2747" w:rsidRPr="002862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98" w:rsidRDefault="00E37698" w:rsidP="00602B0A">
      <w:pPr>
        <w:spacing w:after="0" w:line="240" w:lineRule="auto"/>
      </w:pPr>
      <w:r>
        <w:separator/>
      </w:r>
    </w:p>
  </w:endnote>
  <w:endnote w:type="continuationSeparator" w:id="0">
    <w:p w:rsidR="00E37698" w:rsidRDefault="00E37698" w:rsidP="0060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853790"/>
      <w:docPartObj>
        <w:docPartGallery w:val="Page Numbers (Bottom of Page)"/>
        <w:docPartUnique/>
      </w:docPartObj>
    </w:sdtPr>
    <w:sdtContent>
      <w:sdt>
        <w:sdtPr>
          <w:id w:val="1728636285"/>
          <w:docPartObj>
            <w:docPartGallery w:val="Page Numbers (Top of Page)"/>
            <w:docPartUnique/>
          </w:docPartObj>
        </w:sdtPr>
        <w:sdtContent>
          <w:p w:rsidR="00602B0A" w:rsidRDefault="00602B0A" w:rsidP="00602B0A">
            <w:pPr>
              <w:pStyle w:val="Footer"/>
              <w:jc w:val="right"/>
            </w:pPr>
          </w:p>
          <w:p w:rsidR="00602B0A" w:rsidRDefault="00602B0A" w:rsidP="00602B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2840">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2840">
              <w:rPr>
                <w:b/>
                <w:bCs/>
                <w:noProof/>
              </w:rPr>
              <w:t>8</w:t>
            </w:r>
            <w:r>
              <w:rPr>
                <w:b/>
                <w:bCs/>
                <w:sz w:val="24"/>
                <w:szCs w:val="24"/>
              </w:rPr>
              <w:fldChar w:fldCharType="end"/>
            </w:r>
          </w:p>
        </w:sdtContent>
      </w:sdt>
    </w:sdtContent>
  </w:sdt>
  <w:p w:rsidR="00602B0A" w:rsidRDefault="00602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98" w:rsidRDefault="00E37698" w:rsidP="00602B0A">
      <w:pPr>
        <w:spacing w:after="0" w:line="240" w:lineRule="auto"/>
      </w:pPr>
      <w:r>
        <w:separator/>
      </w:r>
    </w:p>
  </w:footnote>
  <w:footnote w:type="continuationSeparator" w:id="0">
    <w:p w:rsidR="00E37698" w:rsidRDefault="00E37698" w:rsidP="00602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8E9"/>
    <w:multiLevelType w:val="hybridMultilevel"/>
    <w:tmpl w:val="1D884AE8"/>
    <w:lvl w:ilvl="0" w:tplc="FCA851BA">
      <w:start w:val="1"/>
      <w:numFmt w:val="bullet"/>
      <w:lvlText w:val="•"/>
      <w:lvlJc w:val="left"/>
      <w:pPr>
        <w:tabs>
          <w:tab w:val="num" w:pos="720"/>
        </w:tabs>
        <w:ind w:left="720" w:hanging="360"/>
      </w:pPr>
      <w:rPr>
        <w:rFonts w:ascii="Times New Roman" w:hAnsi="Times New Roman" w:hint="default"/>
      </w:rPr>
    </w:lvl>
    <w:lvl w:ilvl="1" w:tplc="C0AC1EFE" w:tentative="1">
      <w:start w:val="1"/>
      <w:numFmt w:val="bullet"/>
      <w:lvlText w:val="•"/>
      <w:lvlJc w:val="left"/>
      <w:pPr>
        <w:tabs>
          <w:tab w:val="num" w:pos="1440"/>
        </w:tabs>
        <w:ind w:left="1440" w:hanging="360"/>
      </w:pPr>
      <w:rPr>
        <w:rFonts w:ascii="Times New Roman" w:hAnsi="Times New Roman" w:hint="default"/>
      </w:rPr>
    </w:lvl>
    <w:lvl w:ilvl="2" w:tplc="71705C20" w:tentative="1">
      <w:start w:val="1"/>
      <w:numFmt w:val="bullet"/>
      <w:lvlText w:val="•"/>
      <w:lvlJc w:val="left"/>
      <w:pPr>
        <w:tabs>
          <w:tab w:val="num" w:pos="2160"/>
        </w:tabs>
        <w:ind w:left="2160" w:hanging="360"/>
      </w:pPr>
      <w:rPr>
        <w:rFonts w:ascii="Times New Roman" w:hAnsi="Times New Roman" w:hint="default"/>
      </w:rPr>
    </w:lvl>
    <w:lvl w:ilvl="3" w:tplc="A7CCD4C2" w:tentative="1">
      <w:start w:val="1"/>
      <w:numFmt w:val="bullet"/>
      <w:lvlText w:val="•"/>
      <w:lvlJc w:val="left"/>
      <w:pPr>
        <w:tabs>
          <w:tab w:val="num" w:pos="2880"/>
        </w:tabs>
        <w:ind w:left="2880" w:hanging="360"/>
      </w:pPr>
      <w:rPr>
        <w:rFonts w:ascii="Times New Roman" w:hAnsi="Times New Roman" w:hint="default"/>
      </w:rPr>
    </w:lvl>
    <w:lvl w:ilvl="4" w:tplc="C6F4115E" w:tentative="1">
      <w:start w:val="1"/>
      <w:numFmt w:val="bullet"/>
      <w:lvlText w:val="•"/>
      <w:lvlJc w:val="left"/>
      <w:pPr>
        <w:tabs>
          <w:tab w:val="num" w:pos="3600"/>
        </w:tabs>
        <w:ind w:left="3600" w:hanging="360"/>
      </w:pPr>
      <w:rPr>
        <w:rFonts w:ascii="Times New Roman" w:hAnsi="Times New Roman" w:hint="default"/>
      </w:rPr>
    </w:lvl>
    <w:lvl w:ilvl="5" w:tplc="B5BEA7DC" w:tentative="1">
      <w:start w:val="1"/>
      <w:numFmt w:val="bullet"/>
      <w:lvlText w:val="•"/>
      <w:lvlJc w:val="left"/>
      <w:pPr>
        <w:tabs>
          <w:tab w:val="num" w:pos="4320"/>
        </w:tabs>
        <w:ind w:left="4320" w:hanging="360"/>
      </w:pPr>
      <w:rPr>
        <w:rFonts w:ascii="Times New Roman" w:hAnsi="Times New Roman" w:hint="default"/>
      </w:rPr>
    </w:lvl>
    <w:lvl w:ilvl="6" w:tplc="2400612A" w:tentative="1">
      <w:start w:val="1"/>
      <w:numFmt w:val="bullet"/>
      <w:lvlText w:val="•"/>
      <w:lvlJc w:val="left"/>
      <w:pPr>
        <w:tabs>
          <w:tab w:val="num" w:pos="5040"/>
        </w:tabs>
        <w:ind w:left="5040" w:hanging="360"/>
      </w:pPr>
      <w:rPr>
        <w:rFonts w:ascii="Times New Roman" w:hAnsi="Times New Roman" w:hint="default"/>
      </w:rPr>
    </w:lvl>
    <w:lvl w:ilvl="7" w:tplc="E22E84E4" w:tentative="1">
      <w:start w:val="1"/>
      <w:numFmt w:val="bullet"/>
      <w:lvlText w:val="•"/>
      <w:lvlJc w:val="left"/>
      <w:pPr>
        <w:tabs>
          <w:tab w:val="num" w:pos="5760"/>
        </w:tabs>
        <w:ind w:left="5760" w:hanging="360"/>
      </w:pPr>
      <w:rPr>
        <w:rFonts w:ascii="Times New Roman" w:hAnsi="Times New Roman" w:hint="default"/>
      </w:rPr>
    </w:lvl>
    <w:lvl w:ilvl="8" w:tplc="84B6CD2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A20FDE"/>
    <w:multiLevelType w:val="hybridMultilevel"/>
    <w:tmpl w:val="D12A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BE4633"/>
    <w:multiLevelType w:val="hybridMultilevel"/>
    <w:tmpl w:val="A888F0E0"/>
    <w:lvl w:ilvl="0" w:tplc="760ACF26">
      <w:start w:val="1"/>
      <w:numFmt w:val="bullet"/>
      <w:lvlText w:val="•"/>
      <w:lvlJc w:val="left"/>
      <w:pPr>
        <w:tabs>
          <w:tab w:val="num" w:pos="720"/>
        </w:tabs>
        <w:ind w:left="720" w:hanging="360"/>
      </w:pPr>
      <w:rPr>
        <w:rFonts w:ascii="Times New Roman" w:hAnsi="Times New Roman" w:hint="default"/>
      </w:rPr>
    </w:lvl>
    <w:lvl w:ilvl="1" w:tplc="69B4860A" w:tentative="1">
      <w:start w:val="1"/>
      <w:numFmt w:val="bullet"/>
      <w:lvlText w:val="•"/>
      <w:lvlJc w:val="left"/>
      <w:pPr>
        <w:tabs>
          <w:tab w:val="num" w:pos="1440"/>
        </w:tabs>
        <w:ind w:left="1440" w:hanging="360"/>
      </w:pPr>
      <w:rPr>
        <w:rFonts w:ascii="Times New Roman" w:hAnsi="Times New Roman" w:hint="default"/>
      </w:rPr>
    </w:lvl>
    <w:lvl w:ilvl="2" w:tplc="9C142146" w:tentative="1">
      <w:start w:val="1"/>
      <w:numFmt w:val="bullet"/>
      <w:lvlText w:val="•"/>
      <w:lvlJc w:val="left"/>
      <w:pPr>
        <w:tabs>
          <w:tab w:val="num" w:pos="2160"/>
        </w:tabs>
        <w:ind w:left="2160" w:hanging="360"/>
      </w:pPr>
      <w:rPr>
        <w:rFonts w:ascii="Times New Roman" w:hAnsi="Times New Roman" w:hint="default"/>
      </w:rPr>
    </w:lvl>
    <w:lvl w:ilvl="3" w:tplc="E4146DFA" w:tentative="1">
      <w:start w:val="1"/>
      <w:numFmt w:val="bullet"/>
      <w:lvlText w:val="•"/>
      <w:lvlJc w:val="left"/>
      <w:pPr>
        <w:tabs>
          <w:tab w:val="num" w:pos="2880"/>
        </w:tabs>
        <w:ind w:left="2880" w:hanging="360"/>
      </w:pPr>
      <w:rPr>
        <w:rFonts w:ascii="Times New Roman" w:hAnsi="Times New Roman" w:hint="default"/>
      </w:rPr>
    </w:lvl>
    <w:lvl w:ilvl="4" w:tplc="AE0EDDA0" w:tentative="1">
      <w:start w:val="1"/>
      <w:numFmt w:val="bullet"/>
      <w:lvlText w:val="•"/>
      <w:lvlJc w:val="left"/>
      <w:pPr>
        <w:tabs>
          <w:tab w:val="num" w:pos="3600"/>
        </w:tabs>
        <w:ind w:left="3600" w:hanging="360"/>
      </w:pPr>
      <w:rPr>
        <w:rFonts w:ascii="Times New Roman" w:hAnsi="Times New Roman" w:hint="default"/>
      </w:rPr>
    </w:lvl>
    <w:lvl w:ilvl="5" w:tplc="F2924D2C" w:tentative="1">
      <w:start w:val="1"/>
      <w:numFmt w:val="bullet"/>
      <w:lvlText w:val="•"/>
      <w:lvlJc w:val="left"/>
      <w:pPr>
        <w:tabs>
          <w:tab w:val="num" w:pos="4320"/>
        </w:tabs>
        <w:ind w:left="4320" w:hanging="360"/>
      </w:pPr>
      <w:rPr>
        <w:rFonts w:ascii="Times New Roman" w:hAnsi="Times New Roman" w:hint="default"/>
      </w:rPr>
    </w:lvl>
    <w:lvl w:ilvl="6" w:tplc="267A9F56" w:tentative="1">
      <w:start w:val="1"/>
      <w:numFmt w:val="bullet"/>
      <w:lvlText w:val="•"/>
      <w:lvlJc w:val="left"/>
      <w:pPr>
        <w:tabs>
          <w:tab w:val="num" w:pos="5040"/>
        </w:tabs>
        <w:ind w:left="5040" w:hanging="360"/>
      </w:pPr>
      <w:rPr>
        <w:rFonts w:ascii="Times New Roman" w:hAnsi="Times New Roman" w:hint="default"/>
      </w:rPr>
    </w:lvl>
    <w:lvl w:ilvl="7" w:tplc="1D28D3FE" w:tentative="1">
      <w:start w:val="1"/>
      <w:numFmt w:val="bullet"/>
      <w:lvlText w:val="•"/>
      <w:lvlJc w:val="left"/>
      <w:pPr>
        <w:tabs>
          <w:tab w:val="num" w:pos="5760"/>
        </w:tabs>
        <w:ind w:left="5760" w:hanging="360"/>
      </w:pPr>
      <w:rPr>
        <w:rFonts w:ascii="Times New Roman" w:hAnsi="Times New Roman" w:hint="default"/>
      </w:rPr>
    </w:lvl>
    <w:lvl w:ilvl="8" w:tplc="60A64A7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A84C2E"/>
    <w:multiLevelType w:val="hybridMultilevel"/>
    <w:tmpl w:val="24B6E2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C4440FB"/>
    <w:multiLevelType w:val="hybridMultilevel"/>
    <w:tmpl w:val="431E511C"/>
    <w:lvl w:ilvl="0" w:tplc="0409000F">
      <w:start w:val="1"/>
      <w:numFmt w:val="decimal"/>
      <w:lvlText w:val="%1."/>
      <w:lvlJc w:val="left"/>
      <w:pPr>
        <w:tabs>
          <w:tab w:val="num" w:pos="720"/>
        </w:tabs>
        <w:ind w:left="720" w:hanging="360"/>
      </w:pPr>
      <w:rPr>
        <w:rFonts w:hint="default"/>
      </w:rPr>
    </w:lvl>
    <w:lvl w:ilvl="1" w:tplc="67B4CD20" w:tentative="1">
      <w:start w:val="1"/>
      <w:numFmt w:val="bullet"/>
      <w:lvlText w:val="•"/>
      <w:lvlJc w:val="left"/>
      <w:pPr>
        <w:tabs>
          <w:tab w:val="num" w:pos="1440"/>
        </w:tabs>
        <w:ind w:left="1440" w:hanging="360"/>
      </w:pPr>
      <w:rPr>
        <w:rFonts w:ascii="Times New Roman" w:hAnsi="Times New Roman" w:hint="default"/>
      </w:rPr>
    </w:lvl>
    <w:lvl w:ilvl="2" w:tplc="FABCC8A6" w:tentative="1">
      <w:start w:val="1"/>
      <w:numFmt w:val="bullet"/>
      <w:lvlText w:val="•"/>
      <w:lvlJc w:val="left"/>
      <w:pPr>
        <w:tabs>
          <w:tab w:val="num" w:pos="2160"/>
        </w:tabs>
        <w:ind w:left="2160" w:hanging="360"/>
      </w:pPr>
      <w:rPr>
        <w:rFonts w:ascii="Times New Roman" w:hAnsi="Times New Roman" w:hint="default"/>
      </w:rPr>
    </w:lvl>
    <w:lvl w:ilvl="3" w:tplc="258E361A" w:tentative="1">
      <w:start w:val="1"/>
      <w:numFmt w:val="bullet"/>
      <w:lvlText w:val="•"/>
      <w:lvlJc w:val="left"/>
      <w:pPr>
        <w:tabs>
          <w:tab w:val="num" w:pos="2880"/>
        </w:tabs>
        <w:ind w:left="2880" w:hanging="360"/>
      </w:pPr>
      <w:rPr>
        <w:rFonts w:ascii="Times New Roman" w:hAnsi="Times New Roman" w:hint="default"/>
      </w:rPr>
    </w:lvl>
    <w:lvl w:ilvl="4" w:tplc="EE7CC562" w:tentative="1">
      <w:start w:val="1"/>
      <w:numFmt w:val="bullet"/>
      <w:lvlText w:val="•"/>
      <w:lvlJc w:val="left"/>
      <w:pPr>
        <w:tabs>
          <w:tab w:val="num" w:pos="3600"/>
        </w:tabs>
        <w:ind w:left="3600" w:hanging="360"/>
      </w:pPr>
      <w:rPr>
        <w:rFonts w:ascii="Times New Roman" w:hAnsi="Times New Roman" w:hint="default"/>
      </w:rPr>
    </w:lvl>
    <w:lvl w:ilvl="5" w:tplc="C6C868AE" w:tentative="1">
      <w:start w:val="1"/>
      <w:numFmt w:val="bullet"/>
      <w:lvlText w:val="•"/>
      <w:lvlJc w:val="left"/>
      <w:pPr>
        <w:tabs>
          <w:tab w:val="num" w:pos="4320"/>
        </w:tabs>
        <w:ind w:left="4320" w:hanging="360"/>
      </w:pPr>
      <w:rPr>
        <w:rFonts w:ascii="Times New Roman" w:hAnsi="Times New Roman" w:hint="default"/>
      </w:rPr>
    </w:lvl>
    <w:lvl w:ilvl="6" w:tplc="5A6A0D6C" w:tentative="1">
      <w:start w:val="1"/>
      <w:numFmt w:val="bullet"/>
      <w:lvlText w:val="•"/>
      <w:lvlJc w:val="left"/>
      <w:pPr>
        <w:tabs>
          <w:tab w:val="num" w:pos="5040"/>
        </w:tabs>
        <w:ind w:left="5040" w:hanging="360"/>
      </w:pPr>
      <w:rPr>
        <w:rFonts w:ascii="Times New Roman" w:hAnsi="Times New Roman" w:hint="default"/>
      </w:rPr>
    </w:lvl>
    <w:lvl w:ilvl="7" w:tplc="2F58973C" w:tentative="1">
      <w:start w:val="1"/>
      <w:numFmt w:val="bullet"/>
      <w:lvlText w:val="•"/>
      <w:lvlJc w:val="left"/>
      <w:pPr>
        <w:tabs>
          <w:tab w:val="num" w:pos="5760"/>
        </w:tabs>
        <w:ind w:left="5760" w:hanging="360"/>
      </w:pPr>
      <w:rPr>
        <w:rFonts w:ascii="Times New Roman" w:hAnsi="Times New Roman" w:hint="default"/>
      </w:rPr>
    </w:lvl>
    <w:lvl w:ilvl="8" w:tplc="7D8E1A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7A48C5"/>
    <w:multiLevelType w:val="hybridMultilevel"/>
    <w:tmpl w:val="DB587FFA"/>
    <w:lvl w:ilvl="0" w:tplc="0409000F">
      <w:start w:val="1"/>
      <w:numFmt w:val="decimal"/>
      <w:lvlText w:val="%1."/>
      <w:lvlJc w:val="left"/>
      <w:pPr>
        <w:tabs>
          <w:tab w:val="num" w:pos="720"/>
        </w:tabs>
        <w:ind w:left="720" w:hanging="360"/>
      </w:pPr>
      <w:rPr>
        <w:rFonts w:hint="default"/>
      </w:rPr>
    </w:lvl>
    <w:lvl w:ilvl="1" w:tplc="2C842F4C" w:tentative="1">
      <w:start w:val="1"/>
      <w:numFmt w:val="bullet"/>
      <w:lvlText w:val="•"/>
      <w:lvlJc w:val="left"/>
      <w:pPr>
        <w:tabs>
          <w:tab w:val="num" w:pos="1440"/>
        </w:tabs>
        <w:ind w:left="1440" w:hanging="360"/>
      </w:pPr>
      <w:rPr>
        <w:rFonts w:ascii="Times New Roman" w:hAnsi="Times New Roman" w:hint="default"/>
      </w:rPr>
    </w:lvl>
    <w:lvl w:ilvl="2" w:tplc="EF2877A2" w:tentative="1">
      <w:start w:val="1"/>
      <w:numFmt w:val="bullet"/>
      <w:lvlText w:val="•"/>
      <w:lvlJc w:val="left"/>
      <w:pPr>
        <w:tabs>
          <w:tab w:val="num" w:pos="2160"/>
        </w:tabs>
        <w:ind w:left="2160" w:hanging="360"/>
      </w:pPr>
      <w:rPr>
        <w:rFonts w:ascii="Times New Roman" w:hAnsi="Times New Roman" w:hint="default"/>
      </w:rPr>
    </w:lvl>
    <w:lvl w:ilvl="3" w:tplc="0E80A496" w:tentative="1">
      <w:start w:val="1"/>
      <w:numFmt w:val="bullet"/>
      <w:lvlText w:val="•"/>
      <w:lvlJc w:val="left"/>
      <w:pPr>
        <w:tabs>
          <w:tab w:val="num" w:pos="2880"/>
        </w:tabs>
        <w:ind w:left="2880" w:hanging="360"/>
      </w:pPr>
      <w:rPr>
        <w:rFonts w:ascii="Times New Roman" w:hAnsi="Times New Roman" w:hint="default"/>
      </w:rPr>
    </w:lvl>
    <w:lvl w:ilvl="4" w:tplc="AB901D04" w:tentative="1">
      <w:start w:val="1"/>
      <w:numFmt w:val="bullet"/>
      <w:lvlText w:val="•"/>
      <w:lvlJc w:val="left"/>
      <w:pPr>
        <w:tabs>
          <w:tab w:val="num" w:pos="3600"/>
        </w:tabs>
        <w:ind w:left="3600" w:hanging="360"/>
      </w:pPr>
      <w:rPr>
        <w:rFonts w:ascii="Times New Roman" w:hAnsi="Times New Roman" w:hint="default"/>
      </w:rPr>
    </w:lvl>
    <w:lvl w:ilvl="5" w:tplc="98846414" w:tentative="1">
      <w:start w:val="1"/>
      <w:numFmt w:val="bullet"/>
      <w:lvlText w:val="•"/>
      <w:lvlJc w:val="left"/>
      <w:pPr>
        <w:tabs>
          <w:tab w:val="num" w:pos="4320"/>
        </w:tabs>
        <w:ind w:left="4320" w:hanging="360"/>
      </w:pPr>
      <w:rPr>
        <w:rFonts w:ascii="Times New Roman" w:hAnsi="Times New Roman" w:hint="default"/>
      </w:rPr>
    </w:lvl>
    <w:lvl w:ilvl="6" w:tplc="B7B065FE" w:tentative="1">
      <w:start w:val="1"/>
      <w:numFmt w:val="bullet"/>
      <w:lvlText w:val="•"/>
      <w:lvlJc w:val="left"/>
      <w:pPr>
        <w:tabs>
          <w:tab w:val="num" w:pos="5040"/>
        </w:tabs>
        <w:ind w:left="5040" w:hanging="360"/>
      </w:pPr>
      <w:rPr>
        <w:rFonts w:ascii="Times New Roman" w:hAnsi="Times New Roman" w:hint="default"/>
      </w:rPr>
    </w:lvl>
    <w:lvl w:ilvl="7" w:tplc="32DEEBD0" w:tentative="1">
      <w:start w:val="1"/>
      <w:numFmt w:val="bullet"/>
      <w:lvlText w:val="•"/>
      <w:lvlJc w:val="left"/>
      <w:pPr>
        <w:tabs>
          <w:tab w:val="num" w:pos="5760"/>
        </w:tabs>
        <w:ind w:left="5760" w:hanging="360"/>
      </w:pPr>
      <w:rPr>
        <w:rFonts w:ascii="Times New Roman" w:hAnsi="Times New Roman" w:hint="default"/>
      </w:rPr>
    </w:lvl>
    <w:lvl w:ilvl="8" w:tplc="4B8226E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7E614ED"/>
    <w:multiLevelType w:val="hybridMultilevel"/>
    <w:tmpl w:val="079C539E"/>
    <w:lvl w:ilvl="0" w:tplc="0409000F">
      <w:start w:val="1"/>
      <w:numFmt w:val="decimal"/>
      <w:lvlText w:val="%1."/>
      <w:lvlJc w:val="left"/>
      <w:pPr>
        <w:tabs>
          <w:tab w:val="num" w:pos="720"/>
        </w:tabs>
        <w:ind w:left="720" w:hanging="360"/>
      </w:pPr>
      <w:rPr>
        <w:rFonts w:hint="default"/>
      </w:rPr>
    </w:lvl>
    <w:lvl w:ilvl="1" w:tplc="53EAA0F2" w:tentative="1">
      <w:start w:val="1"/>
      <w:numFmt w:val="bullet"/>
      <w:lvlText w:val="•"/>
      <w:lvlJc w:val="left"/>
      <w:pPr>
        <w:tabs>
          <w:tab w:val="num" w:pos="1440"/>
        </w:tabs>
        <w:ind w:left="1440" w:hanging="360"/>
      </w:pPr>
      <w:rPr>
        <w:rFonts w:ascii="Times New Roman" w:hAnsi="Times New Roman" w:hint="default"/>
      </w:rPr>
    </w:lvl>
    <w:lvl w:ilvl="2" w:tplc="E2AED0C0" w:tentative="1">
      <w:start w:val="1"/>
      <w:numFmt w:val="bullet"/>
      <w:lvlText w:val="•"/>
      <w:lvlJc w:val="left"/>
      <w:pPr>
        <w:tabs>
          <w:tab w:val="num" w:pos="2160"/>
        </w:tabs>
        <w:ind w:left="2160" w:hanging="360"/>
      </w:pPr>
      <w:rPr>
        <w:rFonts w:ascii="Times New Roman" w:hAnsi="Times New Roman" w:hint="default"/>
      </w:rPr>
    </w:lvl>
    <w:lvl w:ilvl="3" w:tplc="1570EE78" w:tentative="1">
      <w:start w:val="1"/>
      <w:numFmt w:val="bullet"/>
      <w:lvlText w:val="•"/>
      <w:lvlJc w:val="left"/>
      <w:pPr>
        <w:tabs>
          <w:tab w:val="num" w:pos="2880"/>
        </w:tabs>
        <w:ind w:left="2880" w:hanging="360"/>
      </w:pPr>
      <w:rPr>
        <w:rFonts w:ascii="Times New Roman" w:hAnsi="Times New Roman" w:hint="default"/>
      </w:rPr>
    </w:lvl>
    <w:lvl w:ilvl="4" w:tplc="FB42C486" w:tentative="1">
      <w:start w:val="1"/>
      <w:numFmt w:val="bullet"/>
      <w:lvlText w:val="•"/>
      <w:lvlJc w:val="left"/>
      <w:pPr>
        <w:tabs>
          <w:tab w:val="num" w:pos="3600"/>
        </w:tabs>
        <w:ind w:left="3600" w:hanging="360"/>
      </w:pPr>
      <w:rPr>
        <w:rFonts w:ascii="Times New Roman" w:hAnsi="Times New Roman" w:hint="default"/>
      </w:rPr>
    </w:lvl>
    <w:lvl w:ilvl="5" w:tplc="D26AC4C8" w:tentative="1">
      <w:start w:val="1"/>
      <w:numFmt w:val="bullet"/>
      <w:lvlText w:val="•"/>
      <w:lvlJc w:val="left"/>
      <w:pPr>
        <w:tabs>
          <w:tab w:val="num" w:pos="4320"/>
        </w:tabs>
        <w:ind w:left="4320" w:hanging="360"/>
      </w:pPr>
      <w:rPr>
        <w:rFonts w:ascii="Times New Roman" w:hAnsi="Times New Roman" w:hint="default"/>
      </w:rPr>
    </w:lvl>
    <w:lvl w:ilvl="6" w:tplc="B9069966" w:tentative="1">
      <w:start w:val="1"/>
      <w:numFmt w:val="bullet"/>
      <w:lvlText w:val="•"/>
      <w:lvlJc w:val="left"/>
      <w:pPr>
        <w:tabs>
          <w:tab w:val="num" w:pos="5040"/>
        </w:tabs>
        <w:ind w:left="5040" w:hanging="360"/>
      </w:pPr>
      <w:rPr>
        <w:rFonts w:ascii="Times New Roman" w:hAnsi="Times New Roman" w:hint="default"/>
      </w:rPr>
    </w:lvl>
    <w:lvl w:ilvl="7" w:tplc="518CC006" w:tentative="1">
      <w:start w:val="1"/>
      <w:numFmt w:val="bullet"/>
      <w:lvlText w:val="•"/>
      <w:lvlJc w:val="left"/>
      <w:pPr>
        <w:tabs>
          <w:tab w:val="num" w:pos="5760"/>
        </w:tabs>
        <w:ind w:left="5760" w:hanging="360"/>
      </w:pPr>
      <w:rPr>
        <w:rFonts w:ascii="Times New Roman" w:hAnsi="Times New Roman" w:hint="default"/>
      </w:rPr>
    </w:lvl>
    <w:lvl w:ilvl="8" w:tplc="271CA3C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EFA13E2"/>
    <w:multiLevelType w:val="hybridMultilevel"/>
    <w:tmpl w:val="CF72CDE6"/>
    <w:lvl w:ilvl="0" w:tplc="0409000F">
      <w:start w:val="1"/>
      <w:numFmt w:val="decimal"/>
      <w:lvlText w:val="%1."/>
      <w:lvlJc w:val="left"/>
      <w:pPr>
        <w:tabs>
          <w:tab w:val="num" w:pos="720"/>
        </w:tabs>
        <w:ind w:left="720" w:hanging="360"/>
      </w:pPr>
      <w:rPr>
        <w:rFonts w:hint="default"/>
      </w:rPr>
    </w:lvl>
    <w:lvl w:ilvl="1" w:tplc="69B4860A" w:tentative="1">
      <w:start w:val="1"/>
      <w:numFmt w:val="bullet"/>
      <w:lvlText w:val="•"/>
      <w:lvlJc w:val="left"/>
      <w:pPr>
        <w:tabs>
          <w:tab w:val="num" w:pos="1440"/>
        </w:tabs>
        <w:ind w:left="1440" w:hanging="360"/>
      </w:pPr>
      <w:rPr>
        <w:rFonts w:ascii="Times New Roman" w:hAnsi="Times New Roman" w:hint="default"/>
      </w:rPr>
    </w:lvl>
    <w:lvl w:ilvl="2" w:tplc="9C142146" w:tentative="1">
      <w:start w:val="1"/>
      <w:numFmt w:val="bullet"/>
      <w:lvlText w:val="•"/>
      <w:lvlJc w:val="left"/>
      <w:pPr>
        <w:tabs>
          <w:tab w:val="num" w:pos="2160"/>
        </w:tabs>
        <w:ind w:left="2160" w:hanging="360"/>
      </w:pPr>
      <w:rPr>
        <w:rFonts w:ascii="Times New Roman" w:hAnsi="Times New Roman" w:hint="default"/>
      </w:rPr>
    </w:lvl>
    <w:lvl w:ilvl="3" w:tplc="E4146DFA" w:tentative="1">
      <w:start w:val="1"/>
      <w:numFmt w:val="bullet"/>
      <w:lvlText w:val="•"/>
      <w:lvlJc w:val="left"/>
      <w:pPr>
        <w:tabs>
          <w:tab w:val="num" w:pos="2880"/>
        </w:tabs>
        <w:ind w:left="2880" w:hanging="360"/>
      </w:pPr>
      <w:rPr>
        <w:rFonts w:ascii="Times New Roman" w:hAnsi="Times New Roman" w:hint="default"/>
      </w:rPr>
    </w:lvl>
    <w:lvl w:ilvl="4" w:tplc="AE0EDDA0" w:tentative="1">
      <w:start w:val="1"/>
      <w:numFmt w:val="bullet"/>
      <w:lvlText w:val="•"/>
      <w:lvlJc w:val="left"/>
      <w:pPr>
        <w:tabs>
          <w:tab w:val="num" w:pos="3600"/>
        </w:tabs>
        <w:ind w:left="3600" w:hanging="360"/>
      </w:pPr>
      <w:rPr>
        <w:rFonts w:ascii="Times New Roman" w:hAnsi="Times New Roman" w:hint="default"/>
      </w:rPr>
    </w:lvl>
    <w:lvl w:ilvl="5" w:tplc="F2924D2C" w:tentative="1">
      <w:start w:val="1"/>
      <w:numFmt w:val="bullet"/>
      <w:lvlText w:val="•"/>
      <w:lvlJc w:val="left"/>
      <w:pPr>
        <w:tabs>
          <w:tab w:val="num" w:pos="4320"/>
        </w:tabs>
        <w:ind w:left="4320" w:hanging="360"/>
      </w:pPr>
      <w:rPr>
        <w:rFonts w:ascii="Times New Roman" w:hAnsi="Times New Roman" w:hint="default"/>
      </w:rPr>
    </w:lvl>
    <w:lvl w:ilvl="6" w:tplc="267A9F56" w:tentative="1">
      <w:start w:val="1"/>
      <w:numFmt w:val="bullet"/>
      <w:lvlText w:val="•"/>
      <w:lvlJc w:val="left"/>
      <w:pPr>
        <w:tabs>
          <w:tab w:val="num" w:pos="5040"/>
        </w:tabs>
        <w:ind w:left="5040" w:hanging="360"/>
      </w:pPr>
      <w:rPr>
        <w:rFonts w:ascii="Times New Roman" w:hAnsi="Times New Roman" w:hint="default"/>
      </w:rPr>
    </w:lvl>
    <w:lvl w:ilvl="7" w:tplc="1D28D3FE" w:tentative="1">
      <w:start w:val="1"/>
      <w:numFmt w:val="bullet"/>
      <w:lvlText w:val="•"/>
      <w:lvlJc w:val="left"/>
      <w:pPr>
        <w:tabs>
          <w:tab w:val="num" w:pos="5760"/>
        </w:tabs>
        <w:ind w:left="5760" w:hanging="360"/>
      </w:pPr>
      <w:rPr>
        <w:rFonts w:ascii="Times New Roman" w:hAnsi="Times New Roman" w:hint="default"/>
      </w:rPr>
    </w:lvl>
    <w:lvl w:ilvl="8" w:tplc="60A64A7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5E0CB0"/>
    <w:multiLevelType w:val="hybridMultilevel"/>
    <w:tmpl w:val="0460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7B3FE0"/>
    <w:multiLevelType w:val="hybridMultilevel"/>
    <w:tmpl w:val="6E623290"/>
    <w:lvl w:ilvl="0" w:tplc="39943AB4">
      <w:start w:val="1"/>
      <w:numFmt w:val="bullet"/>
      <w:lvlText w:val="•"/>
      <w:lvlJc w:val="left"/>
      <w:pPr>
        <w:tabs>
          <w:tab w:val="num" w:pos="720"/>
        </w:tabs>
        <w:ind w:left="720" w:hanging="360"/>
      </w:pPr>
      <w:rPr>
        <w:rFonts w:ascii="Times New Roman" w:hAnsi="Times New Roman" w:hint="default"/>
      </w:rPr>
    </w:lvl>
    <w:lvl w:ilvl="1" w:tplc="53EAA0F2" w:tentative="1">
      <w:start w:val="1"/>
      <w:numFmt w:val="bullet"/>
      <w:lvlText w:val="•"/>
      <w:lvlJc w:val="left"/>
      <w:pPr>
        <w:tabs>
          <w:tab w:val="num" w:pos="1440"/>
        </w:tabs>
        <w:ind w:left="1440" w:hanging="360"/>
      </w:pPr>
      <w:rPr>
        <w:rFonts w:ascii="Times New Roman" w:hAnsi="Times New Roman" w:hint="default"/>
      </w:rPr>
    </w:lvl>
    <w:lvl w:ilvl="2" w:tplc="E2AED0C0" w:tentative="1">
      <w:start w:val="1"/>
      <w:numFmt w:val="bullet"/>
      <w:lvlText w:val="•"/>
      <w:lvlJc w:val="left"/>
      <w:pPr>
        <w:tabs>
          <w:tab w:val="num" w:pos="2160"/>
        </w:tabs>
        <w:ind w:left="2160" w:hanging="360"/>
      </w:pPr>
      <w:rPr>
        <w:rFonts w:ascii="Times New Roman" w:hAnsi="Times New Roman" w:hint="default"/>
      </w:rPr>
    </w:lvl>
    <w:lvl w:ilvl="3" w:tplc="1570EE78" w:tentative="1">
      <w:start w:val="1"/>
      <w:numFmt w:val="bullet"/>
      <w:lvlText w:val="•"/>
      <w:lvlJc w:val="left"/>
      <w:pPr>
        <w:tabs>
          <w:tab w:val="num" w:pos="2880"/>
        </w:tabs>
        <w:ind w:left="2880" w:hanging="360"/>
      </w:pPr>
      <w:rPr>
        <w:rFonts w:ascii="Times New Roman" w:hAnsi="Times New Roman" w:hint="default"/>
      </w:rPr>
    </w:lvl>
    <w:lvl w:ilvl="4" w:tplc="FB42C486" w:tentative="1">
      <w:start w:val="1"/>
      <w:numFmt w:val="bullet"/>
      <w:lvlText w:val="•"/>
      <w:lvlJc w:val="left"/>
      <w:pPr>
        <w:tabs>
          <w:tab w:val="num" w:pos="3600"/>
        </w:tabs>
        <w:ind w:left="3600" w:hanging="360"/>
      </w:pPr>
      <w:rPr>
        <w:rFonts w:ascii="Times New Roman" w:hAnsi="Times New Roman" w:hint="default"/>
      </w:rPr>
    </w:lvl>
    <w:lvl w:ilvl="5" w:tplc="D26AC4C8" w:tentative="1">
      <w:start w:val="1"/>
      <w:numFmt w:val="bullet"/>
      <w:lvlText w:val="•"/>
      <w:lvlJc w:val="left"/>
      <w:pPr>
        <w:tabs>
          <w:tab w:val="num" w:pos="4320"/>
        </w:tabs>
        <w:ind w:left="4320" w:hanging="360"/>
      </w:pPr>
      <w:rPr>
        <w:rFonts w:ascii="Times New Roman" w:hAnsi="Times New Roman" w:hint="default"/>
      </w:rPr>
    </w:lvl>
    <w:lvl w:ilvl="6" w:tplc="B9069966" w:tentative="1">
      <w:start w:val="1"/>
      <w:numFmt w:val="bullet"/>
      <w:lvlText w:val="•"/>
      <w:lvlJc w:val="left"/>
      <w:pPr>
        <w:tabs>
          <w:tab w:val="num" w:pos="5040"/>
        </w:tabs>
        <w:ind w:left="5040" w:hanging="360"/>
      </w:pPr>
      <w:rPr>
        <w:rFonts w:ascii="Times New Roman" w:hAnsi="Times New Roman" w:hint="default"/>
      </w:rPr>
    </w:lvl>
    <w:lvl w:ilvl="7" w:tplc="518CC006" w:tentative="1">
      <w:start w:val="1"/>
      <w:numFmt w:val="bullet"/>
      <w:lvlText w:val="•"/>
      <w:lvlJc w:val="left"/>
      <w:pPr>
        <w:tabs>
          <w:tab w:val="num" w:pos="5760"/>
        </w:tabs>
        <w:ind w:left="5760" w:hanging="360"/>
      </w:pPr>
      <w:rPr>
        <w:rFonts w:ascii="Times New Roman" w:hAnsi="Times New Roman" w:hint="default"/>
      </w:rPr>
    </w:lvl>
    <w:lvl w:ilvl="8" w:tplc="271CA3C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D7742E"/>
    <w:multiLevelType w:val="hybridMultilevel"/>
    <w:tmpl w:val="C4A0B718"/>
    <w:lvl w:ilvl="0" w:tplc="842C1BAE">
      <w:start w:val="1"/>
      <w:numFmt w:val="bullet"/>
      <w:lvlText w:val="•"/>
      <w:lvlJc w:val="left"/>
      <w:pPr>
        <w:tabs>
          <w:tab w:val="num" w:pos="720"/>
        </w:tabs>
        <w:ind w:left="720" w:hanging="360"/>
      </w:pPr>
      <w:rPr>
        <w:rFonts w:ascii="Times New Roman" w:hAnsi="Times New Roman" w:hint="default"/>
      </w:rPr>
    </w:lvl>
    <w:lvl w:ilvl="1" w:tplc="2C842F4C" w:tentative="1">
      <w:start w:val="1"/>
      <w:numFmt w:val="bullet"/>
      <w:lvlText w:val="•"/>
      <w:lvlJc w:val="left"/>
      <w:pPr>
        <w:tabs>
          <w:tab w:val="num" w:pos="1440"/>
        </w:tabs>
        <w:ind w:left="1440" w:hanging="360"/>
      </w:pPr>
      <w:rPr>
        <w:rFonts w:ascii="Times New Roman" w:hAnsi="Times New Roman" w:hint="default"/>
      </w:rPr>
    </w:lvl>
    <w:lvl w:ilvl="2" w:tplc="EF2877A2" w:tentative="1">
      <w:start w:val="1"/>
      <w:numFmt w:val="bullet"/>
      <w:lvlText w:val="•"/>
      <w:lvlJc w:val="left"/>
      <w:pPr>
        <w:tabs>
          <w:tab w:val="num" w:pos="2160"/>
        </w:tabs>
        <w:ind w:left="2160" w:hanging="360"/>
      </w:pPr>
      <w:rPr>
        <w:rFonts w:ascii="Times New Roman" w:hAnsi="Times New Roman" w:hint="default"/>
      </w:rPr>
    </w:lvl>
    <w:lvl w:ilvl="3" w:tplc="0E80A496" w:tentative="1">
      <w:start w:val="1"/>
      <w:numFmt w:val="bullet"/>
      <w:lvlText w:val="•"/>
      <w:lvlJc w:val="left"/>
      <w:pPr>
        <w:tabs>
          <w:tab w:val="num" w:pos="2880"/>
        </w:tabs>
        <w:ind w:left="2880" w:hanging="360"/>
      </w:pPr>
      <w:rPr>
        <w:rFonts w:ascii="Times New Roman" w:hAnsi="Times New Roman" w:hint="default"/>
      </w:rPr>
    </w:lvl>
    <w:lvl w:ilvl="4" w:tplc="AB901D04" w:tentative="1">
      <w:start w:val="1"/>
      <w:numFmt w:val="bullet"/>
      <w:lvlText w:val="•"/>
      <w:lvlJc w:val="left"/>
      <w:pPr>
        <w:tabs>
          <w:tab w:val="num" w:pos="3600"/>
        </w:tabs>
        <w:ind w:left="3600" w:hanging="360"/>
      </w:pPr>
      <w:rPr>
        <w:rFonts w:ascii="Times New Roman" w:hAnsi="Times New Roman" w:hint="default"/>
      </w:rPr>
    </w:lvl>
    <w:lvl w:ilvl="5" w:tplc="98846414" w:tentative="1">
      <w:start w:val="1"/>
      <w:numFmt w:val="bullet"/>
      <w:lvlText w:val="•"/>
      <w:lvlJc w:val="left"/>
      <w:pPr>
        <w:tabs>
          <w:tab w:val="num" w:pos="4320"/>
        </w:tabs>
        <w:ind w:left="4320" w:hanging="360"/>
      </w:pPr>
      <w:rPr>
        <w:rFonts w:ascii="Times New Roman" w:hAnsi="Times New Roman" w:hint="default"/>
      </w:rPr>
    </w:lvl>
    <w:lvl w:ilvl="6" w:tplc="B7B065FE" w:tentative="1">
      <w:start w:val="1"/>
      <w:numFmt w:val="bullet"/>
      <w:lvlText w:val="•"/>
      <w:lvlJc w:val="left"/>
      <w:pPr>
        <w:tabs>
          <w:tab w:val="num" w:pos="5040"/>
        </w:tabs>
        <w:ind w:left="5040" w:hanging="360"/>
      </w:pPr>
      <w:rPr>
        <w:rFonts w:ascii="Times New Roman" w:hAnsi="Times New Roman" w:hint="default"/>
      </w:rPr>
    </w:lvl>
    <w:lvl w:ilvl="7" w:tplc="32DEEBD0" w:tentative="1">
      <w:start w:val="1"/>
      <w:numFmt w:val="bullet"/>
      <w:lvlText w:val="•"/>
      <w:lvlJc w:val="left"/>
      <w:pPr>
        <w:tabs>
          <w:tab w:val="num" w:pos="5760"/>
        </w:tabs>
        <w:ind w:left="5760" w:hanging="360"/>
      </w:pPr>
      <w:rPr>
        <w:rFonts w:ascii="Times New Roman" w:hAnsi="Times New Roman" w:hint="default"/>
      </w:rPr>
    </w:lvl>
    <w:lvl w:ilvl="8" w:tplc="4B8226E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0646DB"/>
    <w:multiLevelType w:val="hybridMultilevel"/>
    <w:tmpl w:val="FE20D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DC3DDE"/>
    <w:multiLevelType w:val="hybridMultilevel"/>
    <w:tmpl w:val="43F205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98041D"/>
    <w:multiLevelType w:val="hybridMultilevel"/>
    <w:tmpl w:val="FEFA4A02"/>
    <w:lvl w:ilvl="0" w:tplc="97B80790">
      <w:start w:val="1"/>
      <w:numFmt w:val="bullet"/>
      <w:lvlText w:val="•"/>
      <w:lvlJc w:val="left"/>
      <w:pPr>
        <w:tabs>
          <w:tab w:val="num" w:pos="720"/>
        </w:tabs>
        <w:ind w:left="720" w:hanging="360"/>
      </w:pPr>
      <w:rPr>
        <w:rFonts w:ascii="Times New Roman" w:hAnsi="Times New Roman" w:hint="default"/>
      </w:rPr>
    </w:lvl>
    <w:lvl w:ilvl="1" w:tplc="67B4CD20" w:tentative="1">
      <w:start w:val="1"/>
      <w:numFmt w:val="bullet"/>
      <w:lvlText w:val="•"/>
      <w:lvlJc w:val="left"/>
      <w:pPr>
        <w:tabs>
          <w:tab w:val="num" w:pos="1440"/>
        </w:tabs>
        <w:ind w:left="1440" w:hanging="360"/>
      </w:pPr>
      <w:rPr>
        <w:rFonts w:ascii="Times New Roman" w:hAnsi="Times New Roman" w:hint="default"/>
      </w:rPr>
    </w:lvl>
    <w:lvl w:ilvl="2" w:tplc="FABCC8A6" w:tentative="1">
      <w:start w:val="1"/>
      <w:numFmt w:val="bullet"/>
      <w:lvlText w:val="•"/>
      <w:lvlJc w:val="left"/>
      <w:pPr>
        <w:tabs>
          <w:tab w:val="num" w:pos="2160"/>
        </w:tabs>
        <w:ind w:left="2160" w:hanging="360"/>
      </w:pPr>
      <w:rPr>
        <w:rFonts w:ascii="Times New Roman" w:hAnsi="Times New Roman" w:hint="default"/>
      </w:rPr>
    </w:lvl>
    <w:lvl w:ilvl="3" w:tplc="258E361A" w:tentative="1">
      <w:start w:val="1"/>
      <w:numFmt w:val="bullet"/>
      <w:lvlText w:val="•"/>
      <w:lvlJc w:val="left"/>
      <w:pPr>
        <w:tabs>
          <w:tab w:val="num" w:pos="2880"/>
        </w:tabs>
        <w:ind w:left="2880" w:hanging="360"/>
      </w:pPr>
      <w:rPr>
        <w:rFonts w:ascii="Times New Roman" w:hAnsi="Times New Roman" w:hint="default"/>
      </w:rPr>
    </w:lvl>
    <w:lvl w:ilvl="4" w:tplc="EE7CC562" w:tentative="1">
      <w:start w:val="1"/>
      <w:numFmt w:val="bullet"/>
      <w:lvlText w:val="•"/>
      <w:lvlJc w:val="left"/>
      <w:pPr>
        <w:tabs>
          <w:tab w:val="num" w:pos="3600"/>
        </w:tabs>
        <w:ind w:left="3600" w:hanging="360"/>
      </w:pPr>
      <w:rPr>
        <w:rFonts w:ascii="Times New Roman" w:hAnsi="Times New Roman" w:hint="default"/>
      </w:rPr>
    </w:lvl>
    <w:lvl w:ilvl="5" w:tplc="C6C868AE" w:tentative="1">
      <w:start w:val="1"/>
      <w:numFmt w:val="bullet"/>
      <w:lvlText w:val="•"/>
      <w:lvlJc w:val="left"/>
      <w:pPr>
        <w:tabs>
          <w:tab w:val="num" w:pos="4320"/>
        </w:tabs>
        <w:ind w:left="4320" w:hanging="360"/>
      </w:pPr>
      <w:rPr>
        <w:rFonts w:ascii="Times New Roman" w:hAnsi="Times New Roman" w:hint="default"/>
      </w:rPr>
    </w:lvl>
    <w:lvl w:ilvl="6" w:tplc="5A6A0D6C" w:tentative="1">
      <w:start w:val="1"/>
      <w:numFmt w:val="bullet"/>
      <w:lvlText w:val="•"/>
      <w:lvlJc w:val="left"/>
      <w:pPr>
        <w:tabs>
          <w:tab w:val="num" w:pos="5040"/>
        </w:tabs>
        <w:ind w:left="5040" w:hanging="360"/>
      </w:pPr>
      <w:rPr>
        <w:rFonts w:ascii="Times New Roman" w:hAnsi="Times New Roman" w:hint="default"/>
      </w:rPr>
    </w:lvl>
    <w:lvl w:ilvl="7" w:tplc="2F58973C" w:tentative="1">
      <w:start w:val="1"/>
      <w:numFmt w:val="bullet"/>
      <w:lvlText w:val="•"/>
      <w:lvlJc w:val="left"/>
      <w:pPr>
        <w:tabs>
          <w:tab w:val="num" w:pos="5760"/>
        </w:tabs>
        <w:ind w:left="5760" w:hanging="360"/>
      </w:pPr>
      <w:rPr>
        <w:rFonts w:ascii="Times New Roman" w:hAnsi="Times New Roman" w:hint="default"/>
      </w:rPr>
    </w:lvl>
    <w:lvl w:ilvl="8" w:tplc="7D8E1AE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6EB65C6"/>
    <w:multiLevelType w:val="hybridMultilevel"/>
    <w:tmpl w:val="0460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F7186F"/>
    <w:multiLevelType w:val="hybridMultilevel"/>
    <w:tmpl w:val="3572AB10"/>
    <w:lvl w:ilvl="0" w:tplc="0409000F">
      <w:start w:val="1"/>
      <w:numFmt w:val="decimal"/>
      <w:lvlText w:val="%1."/>
      <w:lvlJc w:val="left"/>
      <w:pPr>
        <w:tabs>
          <w:tab w:val="num" w:pos="720"/>
        </w:tabs>
        <w:ind w:left="720" w:hanging="360"/>
      </w:pPr>
      <w:rPr>
        <w:rFonts w:hint="default"/>
      </w:rPr>
    </w:lvl>
    <w:lvl w:ilvl="1" w:tplc="C52CBB6E" w:tentative="1">
      <w:start w:val="1"/>
      <w:numFmt w:val="bullet"/>
      <w:lvlText w:val="•"/>
      <w:lvlJc w:val="left"/>
      <w:pPr>
        <w:tabs>
          <w:tab w:val="num" w:pos="1440"/>
        </w:tabs>
        <w:ind w:left="1440" w:hanging="360"/>
      </w:pPr>
      <w:rPr>
        <w:rFonts w:ascii="Times New Roman" w:hAnsi="Times New Roman" w:hint="default"/>
      </w:rPr>
    </w:lvl>
    <w:lvl w:ilvl="2" w:tplc="22F0C4C8" w:tentative="1">
      <w:start w:val="1"/>
      <w:numFmt w:val="bullet"/>
      <w:lvlText w:val="•"/>
      <w:lvlJc w:val="left"/>
      <w:pPr>
        <w:tabs>
          <w:tab w:val="num" w:pos="2160"/>
        </w:tabs>
        <w:ind w:left="2160" w:hanging="360"/>
      </w:pPr>
      <w:rPr>
        <w:rFonts w:ascii="Times New Roman" w:hAnsi="Times New Roman" w:hint="default"/>
      </w:rPr>
    </w:lvl>
    <w:lvl w:ilvl="3" w:tplc="9EDA99E8" w:tentative="1">
      <w:start w:val="1"/>
      <w:numFmt w:val="bullet"/>
      <w:lvlText w:val="•"/>
      <w:lvlJc w:val="left"/>
      <w:pPr>
        <w:tabs>
          <w:tab w:val="num" w:pos="2880"/>
        </w:tabs>
        <w:ind w:left="2880" w:hanging="360"/>
      </w:pPr>
      <w:rPr>
        <w:rFonts w:ascii="Times New Roman" w:hAnsi="Times New Roman" w:hint="default"/>
      </w:rPr>
    </w:lvl>
    <w:lvl w:ilvl="4" w:tplc="C120A0B4" w:tentative="1">
      <w:start w:val="1"/>
      <w:numFmt w:val="bullet"/>
      <w:lvlText w:val="•"/>
      <w:lvlJc w:val="left"/>
      <w:pPr>
        <w:tabs>
          <w:tab w:val="num" w:pos="3600"/>
        </w:tabs>
        <w:ind w:left="3600" w:hanging="360"/>
      </w:pPr>
      <w:rPr>
        <w:rFonts w:ascii="Times New Roman" w:hAnsi="Times New Roman" w:hint="default"/>
      </w:rPr>
    </w:lvl>
    <w:lvl w:ilvl="5" w:tplc="B16E7DAE" w:tentative="1">
      <w:start w:val="1"/>
      <w:numFmt w:val="bullet"/>
      <w:lvlText w:val="•"/>
      <w:lvlJc w:val="left"/>
      <w:pPr>
        <w:tabs>
          <w:tab w:val="num" w:pos="4320"/>
        </w:tabs>
        <w:ind w:left="4320" w:hanging="360"/>
      </w:pPr>
      <w:rPr>
        <w:rFonts w:ascii="Times New Roman" w:hAnsi="Times New Roman" w:hint="default"/>
      </w:rPr>
    </w:lvl>
    <w:lvl w:ilvl="6" w:tplc="2092CE42" w:tentative="1">
      <w:start w:val="1"/>
      <w:numFmt w:val="bullet"/>
      <w:lvlText w:val="•"/>
      <w:lvlJc w:val="left"/>
      <w:pPr>
        <w:tabs>
          <w:tab w:val="num" w:pos="5040"/>
        </w:tabs>
        <w:ind w:left="5040" w:hanging="360"/>
      </w:pPr>
      <w:rPr>
        <w:rFonts w:ascii="Times New Roman" w:hAnsi="Times New Roman" w:hint="default"/>
      </w:rPr>
    </w:lvl>
    <w:lvl w:ilvl="7" w:tplc="6C6CD89A" w:tentative="1">
      <w:start w:val="1"/>
      <w:numFmt w:val="bullet"/>
      <w:lvlText w:val="•"/>
      <w:lvlJc w:val="left"/>
      <w:pPr>
        <w:tabs>
          <w:tab w:val="num" w:pos="5760"/>
        </w:tabs>
        <w:ind w:left="5760" w:hanging="360"/>
      </w:pPr>
      <w:rPr>
        <w:rFonts w:ascii="Times New Roman" w:hAnsi="Times New Roman" w:hint="default"/>
      </w:rPr>
    </w:lvl>
    <w:lvl w:ilvl="8" w:tplc="42C86D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1455EC"/>
    <w:multiLevelType w:val="hybridMultilevel"/>
    <w:tmpl w:val="015C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84817E0"/>
    <w:multiLevelType w:val="hybridMultilevel"/>
    <w:tmpl w:val="33B2C4B2"/>
    <w:lvl w:ilvl="0" w:tplc="6546A6AC">
      <w:start w:val="1"/>
      <w:numFmt w:val="bullet"/>
      <w:lvlText w:val="•"/>
      <w:lvlJc w:val="left"/>
      <w:pPr>
        <w:tabs>
          <w:tab w:val="num" w:pos="720"/>
        </w:tabs>
        <w:ind w:left="720" w:hanging="360"/>
      </w:pPr>
      <w:rPr>
        <w:rFonts w:ascii="Times New Roman" w:hAnsi="Times New Roman" w:hint="default"/>
      </w:rPr>
    </w:lvl>
    <w:lvl w:ilvl="1" w:tplc="C52CBB6E" w:tentative="1">
      <w:start w:val="1"/>
      <w:numFmt w:val="bullet"/>
      <w:lvlText w:val="•"/>
      <w:lvlJc w:val="left"/>
      <w:pPr>
        <w:tabs>
          <w:tab w:val="num" w:pos="1440"/>
        </w:tabs>
        <w:ind w:left="1440" w:hanging="360"/>
      </w:pPr>
      <w:rPr>
        <w:rFonts w:ascii="Times New Roman" w:hAnsi="Times New Roman" w:hint="default"/>
      </w:rPr>
    </w:lvl>
    <w:lvl w:ilvl="2" w:tplc="22F0C4C8" w:tentative="1">
      <w:start w:val="1"/>
      <w:numFmt w:val="bullet"/>
      <w:lvlText w:val="•"/>
      <w:lvlJc w:val="left"/>
      <w:pPr>
        <w:tabs>
          <w:tab w:val="num" w:pos="2160"/>
        </w:tabs>
        <w:ind w:left="2160" w:hanging="360"/>
      </w:pPr>
      <w:rPr>
        <w:rFonts w:ascii="Times New Roman" w:hAnsi="Times New Roman" w:hint="default"/>
      </w:rPr>
    </w:lvl>
    <w:lvl w:ilvl="3" w:tplc="9EDA99E8" w:tentative="1">
      <w:start w:val="1"/>
      <w:numFmt w:val="bullet"/>
      <w:lvlText w:val="•"/>
      <w:lvlJc w:val="left"/>
      <w:pPr>
        <w:tabs>
          <w:tab w:val="num" w:pos="2880"/>
        </w:tabs>
        <w:ind w:left="2880" w:hanging="360"/>
      </w:pPr>
      <w:rPr>
        <w:rFonts w:ascii="Times New Roman" w:hAnsi="Times New Roman" w:hint="default"/>
      </w:rPr>
    </w:lvl>
    <w:lvl w:ilvl="4" w:tplc="C120A0B4" w:tentative="1">
      <w:start w:val="1"/>
      <w:numFmt w:val="bullet"/>
      <w:lvlText w:val="•"/>
      <w:lvlJc w:val="left"/>
      <w:pPr>
        <w:tabs>
          <w:tab w:val="num" w:pos="3600"/>
        </w:tabs>
        <w:ind w:left="3600" w:hanging="360"/>
      </w:pPr>
      <w:rPr>
        <w:rFonts w:ascii="Times New Roman" w:hAnsi="Times New Roman" w:hint="default"/>
      </w:rPr>
    </w:lvl>
    <w:lvl w:ilvl="5" w:tplc="B16E7DAE" w:tentative="1">
      <w:start w:val="1"/>
      <w:numFmt w:val="bullet"/>
      <w:lvlText w:val="•"/>
      <w:lvlJc w:val="left"/>
      <w:pPr>
        <w:tabs>
          <w:tab w:val="num" w:pos="4320"/>
        </w:tabs>
        <w:ind w:left="4320" w:hanging="360"/>
      </w:pPr>
      <w:rPr>
        <w:rFonts w:ascii="Times New Roman" w:hAnsi="Times New Roman" w:hint="default"/>
      </w:rPr>
    </w:lvl>
    <w:lvl w:ilvl="6" w:tplc="2092CE42" w:tentative="1">
      <w:start w:val="1"/>
      <w:numFmt w:val="bullet"/>
      <w:lvlText w:val="•"/>
      <w:lvlJc w:val="left"/>
      <w:pPr>
        <w:tabs>
          <w:tab w:val="num" w:pos="5040"/>
        </w:tabs>
        <w:ind w:left="5040" w:hanging="360"/>
      </w:pPr>
      <w:rPr>
        <w:rFonts w:ascii="Times New Roman" w:hAnsi="Times New Roman" w:hint="default"/>
      </w:rPr>
    </w:lvl>
    <w:lvl w:ilvl="7" w:tplc="6C6CD89A" w:tentative="1">
      <w:start w:val="1"/>
      <w:numFmt w:val="bullet"/>
      <w:lvlText w:val="•"/>
      <w:lvlJc w:val="left"/>
      <w:pPr>
        <w:tabs>
          <w:tab w:val="num" w:pos="5760"/>
        </w:tabs>
        <w:ind w:left="5760" w:hanging="360"/>
      </w:pPr>
      <w:rPr>
        <w:rFonts w:ascii="Times New Roman" w:hAnsi="Times New Roman" w:hint="default"/>
      </w:rPr>
    </w:lvl>
    <w:lvl w:ilvl="8" w:tplc="42C86D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816B08"/>
    <w:multiLevelType w:val="hybridMultilevel"/>
    <w:tmpl w:val="DE64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AF660F3"/>
    <w:multiLevelType w:val="hybridMultilevel"/>
    <w:tmpl w:val="38C0A98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C0E4BB1"/>
    <w:multiLevelType w:val="hybridMultilevel"/>
    <w:tmpl w:val="317E2FE2"/>
    <w:lvl w:ilvl="0" w:tplc="7C0EA1FE">
      <w:start w:val="1"/>
      <w:numFmt w:val="bullet"/>
      <w:lvlText w:val="•"/>
      <w:lvlJc w:val="left"/>
      <w:pPr>
        <w:tabs>
          <w:tab w:val="num" w:pos="720"/>
        </w:tabs>
        <w:ind w:left="720" w:hanging="360"/>
      </w:pPr>
      <w:rPr>
        <w:rFonts w:ascii="Times New Roman" w:hAnsi="Times New Roman" w:hint="default"/>
      </w:rPr>
    </w:lvl>
    <w:lvl w:ilvl="1" w:tplc="1886161A" w:tentative="1">
      <w:start w:val="1"/>
      <w:numFmt w:val="bullet"/>
      <w:lvlText w:val="•"/>
      <w:lvlJc w:val="left"/>
      <w:pPr>
        <w:tabs>
          <w:tab w:val="num" w:pos="1440"/>
        </w:tabs>
        <w:ind w:left="1440" w:hanging="360"/>
      </w:pPr>
      <w:rPr>
        <w:rFonts w:ascii="Times New Roman" w:hAnsi="Times New Roman" w:hint="default"/>
      </w:rPr>
    </w:lvl>
    <w:lvl w:ilvl="2" w:tplc="3A8EB4CE" w:tentative="1">
      <w:start w:val="1"/>
      <w:numFmt w:val="bullet"/>
      <w:lvlText w:val="•"/>
      <w:lvlJc w:val="left"/>
      <w:pPr>
        <w:tabs>
          <w:tab w:val="num" w:pos="2160"/>
        </w:tabs>
        <w:ind w:left="2160" w:hanging="360"/>
      </w:pPr>
      <w:rPr>
        <w:rFonts w:ascii="Times New Roman" w:hAnsi="Times New Roman" w:hint="default"/>
      </w:rPr>
    </w:lvl>
    <w:lvl w:ilvl="3" w:tplc="CB38BDCA" w:tentative="1">
      <w:start w:val="1"/>
      <w:numFmt w:val="bullet"/>
      <w:lvlText w:val="•"/>
      <w:lvlJc w:val="left"/>
      <w:pPr>
        <w:tabs>
          <w:tab w:val="num" w:pos="2880"/>
        </w:tabs>
        <w:ind w:left="2880" w:hanging="360"/>
      </w:pPr>
      <w:rPr>
        <w:rFonts w:ascii="Times New Roman" w:hAnsi="Times New Roman" w:hint="default"/>
      </w:rPr>
    </w:lvl>
    <w:lvl w:ilvl="4" w:tplc="9B3A704E" w:tentative="1">
      <w:start w:val="1"/>
      <w:numFmt w:val="bullet"/>
      <w:lvlText w:val="•"/>
      <w:lvlJc w:val="left"/>
      <w:pPr>
        <w:tabs>
          <w:tab w:val="num" w:pos="3600"/>
        </w:tabs>
        <w:ind w:left="3600" w:hanging="360"/>
      </w:pPr>
      <w:rPr>
        <w:rFonts w:ascii="Times New Roman" w:hAnsi="Times New Roman" w:hint="default"/>
      </w:rPr>
    </w:lvl>
    <w:lvl w:ilvl="5" w:tplc="E53EFB2E" w:tentative="1">
      <w:start w:val="1"/>
      <w:numFmt w:val="bullet"/>
      <w:lvlText w:val="•"/>
      <w:lvlJc w:val="left"/>
      <w:pPr>
        <w:tabs>
          <w:tab w:val="num" w:pos="4320"/>
        </w:tabs>
        <w:ind w:left="4320" w:hanging="360"/>
      </w:pPr>
      <w:rPr>
        <w:rFonts w:ascii="Times New Roman" w:hAnsi="Times New Roman" w:hint="default"/>
      </w:rPr>
    </w:lvl>
    <w:lvl w:ilvl="6" w:tplc="CDA2617E" w:tentative="1">
      <w:start w:val="1"/>
      <w:numFmt w:val="bullet"/>
      <w:lvlText w:val="•"/>
      <w:lvlJc w:val="left"/>
      <w:pPr>
        <w:tabs>
          <w:tab w:val="num" w:pos="5040"/>
        </w:tabs>
        <w:ind w:left="5040" w:hanging="360"/>
      </w:pPr>
      <w:rPr>
        <w:rFonts w:ascii="Times New Roman" w:hAnsi="Times New Roman" w:hint="default"/>
      </w:rPr>
    </w:lvl>
    <w:lvl w:ilvl="7" w:tplc="9FAAEDF8" w:tentative="1">
      <w:start w:val="1"/>
      <w:numFmt w:val="bullet"/>
      <w:lvlText w:val="•"/>
      <w:lvlJc w:val="left"/>
      <w:pPr>
        <w:tabs>
          <w:tab w:val="num" w:pos="5760"/>
        </w:tabs>
        <w:ind w:left="5760" w:hanging="360"/>
      </w:pPr>
      <w:rPr>
        <w:rFonts w:ascii="Times New Roman" w:hAnsi="Times New Roman" w:hint="default"/>
      </w:rPr>
    </w:lvl>
    <w:lvl w:ilvl="8" w:tplc="ED6E3F3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10542E3"/>
    <w:multiLevelType w:val="hybridMultilevel"/>
    <w:tmpl w:val="665AFB0A"/>
    <w:lvl w:ilvl="0" w:tplc="0409000F">
      <w:start w:val="1"/>
      <w:numFmt w:val="decimal"/>
      <w:lvlText w:val="%1."/>
      <w:lvlJc w:val="left"/>
      <w:pPr>
        <w:tabs>
          <w:tab w:val="num" w:pos="720"/>
        </w:tabs>
        <w:ind w:left="720" w:hanging="360"/>
      </w:pPr>
      <w:rPr>
        <w:rFonts w:hint="default"/>
      </w:rPr>
    </w:lvl>
    <w:lvl w:ilvl="1" w:tplc="C0AC1EFE" w:tentative="1">
      <w:start w:val="1"/>
      <w:numFmt w:val="bullet"/>
      <w:lvlText w:val="•"/>
      <w:lvlJc w:val="left"/>
      <w:pPr>
        <w:tabs>
          <w:tab w:val="num" w:pos="1440"/>
        </w:tabs>
        <w:ind w:left="1440" w:hanging="360"/>
      </w:pPr>
      <w:rPr>
        <w:rFonts w:ascii="Times New Roman" w:hAnsi="Times New Roman" w:hint="default"/>
      </w:rPr>
    </w:lvl>
    <w:lvl w:ilvl="2" w:tplc="71705C20" w:tentative="1">
      <w:start w:val="1"/>
      <w:numFmt w:val="bullet"/>
      <w:lvlText w:val="•"/>
      <w:lvlJc w:val="left"/>
      <w:pPr>
        <w:tabs>
          <w:tab w:val="num" w:pos="2160"/>
        </w:tabs>
        <w:ind w:left="2160" w:hanging="360"/>
      </w:pPr>
      <w:rPr>
        <w:rFonts w:ascii="Times New Roman" w:hAnsi="Times New Roman" w:hint="default"/>
      </w:rPr>
    </w:lvl>
    <w:lvl w:ilvl="3" w:tplc="A7CCD4C2" w:tentative="1">
      <w:start w:val="1"/>
      <w:numFmt w:val="bullet"/>
      <w:lvlText w:val="•"/>
      <w:lvlJc w:val="left"/>
      <w:pPr>
        <w:tabs>
          <w:tab w:val="num" w:pos="2880"/>
        </w:tabs>
        <w:ind w:left="2880" w:hanging="360"/>
      </w:pPr>
      <w:rPr>
        <w:rFonts w:ascii="Times New Roman" w:hAnsi="Times New Roman" w:hint="default"/>
      </w:rPr>
    </w:lvl>
    <w:lvl w:ilvl="4" w:tplc="C6F4115E" w:tentative="1">
      <w:start w:val="1"/>
      <w:numFmt w:val="bullet"/>
      <w:lvlText w:val="•"/>
      <w:lvlJc w:val="left"/>
      <w:pPr>
        <w:tabs>
          <w:tab w:val="num" w:pos="3600"/>
        </w:tabs>
        <w:ind w:left="3600" w:hanging="360"/>
      </w:pPr>
      <w:rPr>
        <w:rFonts w:ascii="Times New Roman" w:hAnsi="Times New Roman" w:hint="default"/>
      </w:rPr>
    </w:lvl>
    <w:lvl w:ilvl="5" w:tplc="B5BEA7DC" w:tentative="1">
      <w:start w:val="1"/>
      <w:numFmt w:val="bullet"/>
      <w:lvlText w:val="•"/>
      <w:lvlJc w:val="left"/>
      <w:pPr>
        <w:tabs>
          <w:tab w:val="num" w:pos="4320"/>
        </w:tabs>
        <w:ind w:left="4320" w:hanging="360"/>
      </w:pPr>
      <w:rPr>
        <w:rFonts w:ascii="Times New Roman" w:hAnsi="Times New Roman" w:hint="default"/>
      </w:rPr>
    </w:lvl>
    <w:lvl w:ilvl="6" w:tplc="2400612A" w:tentative="1">
      <w:start w:val="1"/>
      <w:numFmt w:val="bullet"/>
      <w:lvlText w:val="•"/>
      <w:lvlJc w:val="left"/>
      <w:pPr>
        <w:tabs>
          <w:tab w:val="num" w:pos="5040"/>
        </w:tabs>
        <w:ind w:left="5040" w:hanging="360"/>
      </w:pPr>
      <w:rPr>
        <w:rFonts w:ascii="Times New Roman" w:hAnsi="Times New Roman" w:hint="default"/>
      </w:rPr>
    </w:lvl>
    <w:lvl w:ilvl="7" w:tplc="E22E84E4" w:tentative="1">
      <w:start w:val="1"/>
      <w:numFmt w:val="bullet"/>
      <w:lvlText w:val="•"/>
      <w:lvlJc w:val="left"/>
      <w:pPr>
        <w:tabs>
          <w:tab w:val="num" w:pos="5760"/>
        </w:tabs>
        <w:ind w:left="5760" w:hanging="360"/>
      </w:pPr>
      <w:rPr>
        <w:rFonts w:ascii="Times New Roman" w:hAnsi="Times New Roman" w:hint="default"/>
      </w:rPr>
    </w:lvl>
    <w:lvl w:ilvl="8" w:tplc="84B6CD2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DF46007"/>
    <w:multiLevelType w:val="hybridMultilevel"/>
    <w:tmpl w:val="8FCC1EE8"/>
    <w:lvl w:ilvl="0" w:tplc="0409000F">
      <w:start w:val="1"/>
      <w:numFmt w:val="decimal"/>
      <w:lvlText w:val="%1."/>
      <w:lvlJc w:val="left"/>
      <w:pPr>
        <w:tabs>
          <w:tab w:val="num" w:pos="720"/>
        </w:tabs>
        <w:ind w:left="720" w:hanging="360"/>
      </w:pPr>
      <w:rPr>
        <w:rFonts w:hint="default"/>
      </w:rPr>
    </w:lvl>
    <w:lvl w:ilvl="1" w:tplc="1886161A" w:tentative="1">
      <w:start w:val="1"/>
      <w:numFmt w:val="bullet"/>
      <w:lvlText w:val="•"/>
      <w:lvlJc w:val="left"/>
      <w:pPr>
        <w:tabs>
          <w:tab w:val="num" w:pos="1440"/>
        </w:tabs>
        <w:ind w:left="1440" w:hanging="360"/>
      </w:pPr>
      <w:rPr>
        <w:rFonts w:ascii="Times New Roman" w:hAnsi="Times New Roman" w:hint="default"/>
      </w:rPr>
    </w:lvl>
    <w:lvl w:ilvl="2" w:tplc="3A8EB4CE" w:tentative="1">
      <w:start w:val="1"/>
      <w:numFmt w:val="bullet"/>
      <w:lvlText w:val="•"/>
      <w:lvlJc w:val="left"/>
      <w:pPr>
        <w:tabs>
          <w:tab w:val="num" w:pos="2160"/>
        </w:tabs>
        <w:ind w:left="2160" w:hanging="360"/>
      </w:pPr>
      <w:rPr>
        <w:rFonts w:ascii="Times New Roman" w:hAnsi="Times New Roman" w:hint="default"/>
      </w:rPr>
    </w:lvl>
    <w:lvl w:ilvl="3" w:tplc="CB38BDCA" w:tentative="1">
      <w:start w:val="1"/>
      <w:numFmt w:val="bullet"/>
      <w:lvlText w:val="•"/>
      <w:lvlJc w:val="left"/>
      <w:pPr>
        <w:tabs>
          <w:tab w:val="num" w:pos="2880"/>
        </w:tabs>
        <w:ind w:left="2880" w:hanging="360"/>
      </w:pPr>
      <w:rPr>
        <w:rFonts w:ascii="Times New Roman" w:hAnsi="Times New Roman" w:hint="default"/>
      </w:rPr>
    </w:lvl>
    <w:lvl w:ilvl="4" w:tplc="9B3A704E" w:tentative="1">
      <w:start w:val="1"/>
      <w:numFmt w:val="bullet"/>
      <w:lvlText w:val="•"/>
      <w:lvlJc w:val="left"/>
      <w:pPr>
        <w:tabs>
          <w:tab w:val="num" w:pos="3600"/>
        </w:tabs>
        <w:ind w:left="3600" w:hanging="360"/>
      </w:pPr>
      <w:rPr>
        <w:rFonts w:ascii="Times New Roman" w:hAnsi="Times New Roman" w:hint="default"/>
      </w:rPr>
    </w:lvl>
    <w:lvl w:ilvl="5" w:tplc="E53EFB2E" w:tentative="1">
      <w:start w:val="1"/>
      <w:numFmt w:val="bullet"/>
      <w:lvlText w:val="•"/>
      <w:lvlJc w:val="left"/>
      <w:pPr>
        <w:tabs>
          <w:tab w:val="num" w:pos="4320"/>
        </w:tabs>
        <w:ind w:left="4320" w:hanging="360"/>
      </w:pPr>
      <w:rPr>
        <w:rFonts w:ascii="Times New Roman" w:hAnsi="Times New Roman" w:hint="default"/>
      </w:rPr>
    </w:lvl>
    <w:lvl w:ilvl="6" w:tplc="CDA2617E" w:tentative="1">
      <w:start w:val="1"/>
      <w:numFmt w:val="bullet"/>
      <w:lvlText w:val="•"/>
      <w:lvlJc w:val="left"/>
      <w:pPr>
        <w:tabs>
          <w:tab w:val="num" w:pos="5040"/>
        </w:tabs>
        <w:ind w:left="5040" w:hanging="360"/>
      </w:pPr>
      <w:rPr>
        <w:rFonts w:ascii="Times New Roman" w:hAnsi="Times New Roman" w:hint="default"/>
      </w:rPr>
    </w:lvl>
    <w:lvl w:ilvl="7" w:tplc="9FAAEDF8" w:tentative="1">
      <w:start w:val="1"/>
      <w:numFmt w:val="bullet"/>
      <w:lvlText w:val="•"/>
      <w:lvlJc w:val="left"/>
      <w:pPr>
        <w:tabs>
          <w:tab w:val="num" w:pos="5760"/>
        </w:tabs>
        <w:ind w:left="5760" w:hanging="360"/>
      </w:pPr>
      <w:rPr>
        <w:rFonts w:ascii="Times New Roman" w:hAnsi="Times New Roman" w:hint="default"/>
      </w:rPr>
    </w:lvl>
    <w:lvl w:ilvl="8" w:tplc="ED6E3F3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DFE409D"/>
    <w:multiLevelType w:val="hybridMultilevel"/>
    <w:tmpl w:val="FF6C80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EF015C9"/>
    <w:multiLevelType w:val="hybridMultilevel"/>
    <w:tmpl w:val="F43C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FCD3B58"/>
    <w:multiLevelType w:val="hybridMultilevel"/>
    <w:tmpl w:val="462441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1"/>
  </w:num>
  <w:num w:numId="3">
    <w:abstractNumId w:val="2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7"/>
  </w:num>
  <w:num w:numId="12">
    <w:abstractNumId w:val="10"/>
  </w:num>
  <w:num w:numId="13">
    <w:abstractNumId w:val="13"/>
  </w:num>
  <w:num w:numId="14">
    <w:abstractNumId w:val="20"/>
  </w:num>
  <w:num w:numId="15">
    <w:abstractNumId w:val="9"/>
  </w:num>
  <w:num w:numId="16">
    <w:abstractNumId w:val="2"/>
  </w:num>
  <w:num w:numId="17">
    <w:abstractNumId w:val="1"/>
  </w:num>
  <w:num w:numId="18">
    <w:abstractNumId w:val="3"/>
  </w:num>
  <w:num w:numId="19">
    <w:abstractNumId w:val="23"/>
  </w:num>
  <w:num w:numId="20">
    <w:abstractNumId w:val="15"/>
  </w:num>
  <w:num w:numId="21">
    <w:abstractNumId w:val="5"/>
  </w:num>
  <w:num w:numId="22">
    <w:abstractNumId w:val="4"/>
  </w:num>
  <w:num w:numId="23">
    <w:abstractNumId w:val="22"/>
  </w:num>
  <w:num w:numId="24">
    <w:abstractNumId w:val="6"/>
  </w:num>
  <w:num w:numId="25">
    <w:abstractNumId w:val="7"/>
  </w:num>
  <w:num w:numId="26">
    <w:abstractNumId w:val="12"/>
  </w:num>
  <w:num w:numId="27">
    <w:abstractNumId w:val="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6E"/>
    <w:rsid w:val="000218BF"/>
    <w:rsid w:val="000468AA"/>
    <w:rsid w:val="000907A9"/>
    <w:rsid w:val="00093600"/>
    <w:rsid w:val="00205F44"/>
    <w:rsid w:val="00247EBB"/>
    <w:rsid w:val="002862D1"/>
    <w:rsid w:val="00304F6E"/>
    <w:rsid w:val="003B51CD"/>
    <w:rsid w:val="00430CE0"/>
    <w:rsid w:val="00436131"/>
    <w:rsid w:val="004757A5"/>
    <w:rsid w:val="00477E1E"/>
    <w:rsid w:val="00480E69"/>
    <w:rsid w:val="004827EC"/>
    <w:rsid w:val="00491B84"/>
    <w:rsid w:val="004B1263"/>
    <w:rsid w:val="00590DB0"/>
    <w:rsid w:val="00602B0A"/>
    <w:rsid w:val="0069147E"/>
    <w:rsid w:val="006C2747"/>
    <w:rsid w:val="007263A8"/>
    <w:rsid w:val="007B1B82"/>
    <w:rsid w:val="00893699"/>
    <w:rsid w:val="00931461"/>
    <w:rsid w:val="009A1EDF"/>
    <w:rsid w:val="009A2840"/>
    <w:rsid w:val="00BA4BC2"/>
    <w:rsid w:val="00D46DA9"/>
    <w:rsid w:val="00E11992"/>
    <w:rsid w:val="00E37698"/>
    <w:rsid w:val="00E64D54"/>
    <w:rsid w:val="00EE60D9"/>
    <w:rsid w:val="00F2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26584-9751-487A-B087-72E3108F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757A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75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3600"/>
    <w:pPr>
      <w:spacing w:after="0" w:line="240" w:lineRule="auto"/>
    </w:pPr>
    <w:rPr>
      <w:rFonts w:eastAsiaTheme="minorEastAsia"/>
    </w:rPr>
  </w:style>
  <w:style w:type="paragraph" w:styleId="ListParagraph">
    <w:name w:val="List Paragraph"/>
    <w:basedOn w:val="Normal"/>
    <w:uiPriority w:val="34"/>
    <w:qFormat/>
    <w:rsid w:val="00093600"/>
    <w:pPr>
      <w:spacing w:after="200" w:line="276" w:lineRule="auto"/>
      <w:ind w:left="720"/>
      <w:contextualSpacing/>
    </w:pPr>
  </w:style>
  <w:style w:type="paragraph" w:styleId="BalloonText">
    <w:name w:val="Balloon Text"/>
    <w:basedOn w:val="Normal"/>
    <w:link w:val="BalloonTextChar"/>
    <w:uiPriority w:val="99"/>
    <w:semiHidden/>
    <w:unhideWhenUsed/>
    <w:rsid w:val="00D4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DA9"/>
    <w:rPr>
      <w:rFonts w:ascii="Segoe UI" w:hAnsi="Segoe UI" w:cs="Segoe UI"/>
      <w:sz w:val="18"/>
      <w:szCs w:val="18"/>
    </w:rPr>
  </w:style>
  <w:style w:type="paragraph" w:styleId="Header">
    <w:name w:val="header"/>
    <w:basedOn w:val="Normal"/>
    <w:link w:val="HeaderChar"/>
    <w:uiPriority w:val="99"/>
    <w:unhideWhenUsed/>
    <w:rsid w:val="0060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0A"/>
  </w:style>
  <w:style w:type="paragraph" w:styleId="Footer">
    <w:name w:val="footer"/>
    <w:basedOn w:val="Normal"/>
    <w:link w:val="FooterChar"/>
    <w:uiPriority w:val="99"/>
    <w:unhideWhenUsed/>
    <w:rsid w:val="0060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3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022">
          <w:marLeft w:val="547"/>
          <w:marRight w:val="0"/>
          <w:marTop w:val="96"/>
          <w:marBottom w:val="0"/>
          <w:divBdr>
            <w:top w:val="none" w:sz="0" w:space="0" w:color="auto"/>
            <w:left w:val="none" w:sz="0" w:space="0" w:color="auto"/>
            <w:bottom w:val="none" w:sz="0" w:space="0" w:color="auto"/>
            <w:right w:val="none" w:sz="0" w:space="0" w:color="auto"/>
          </w:divBdr>
        </w:div>
        <w:div w:id="1026978845">
          <w:marLeft w:val="547"/>
          <w:marRight w:val="0"/>
          <w:marTop w:val="96"/>
          <w:marBottom w:val="0"/>
          <w:divBdr>
            <w:top w:val="none" w:sz="0" w:space="0" w:color="auto"/>
            <w:left w:val="none" w:sz="0" w:space="0" w:color="auto"/>
            <w:bottom w:val="none" w:sz="0" w:space="0" w:color="auto"/>
            <w:right w:val="none" w:sz="0" w:space="0" w:color="auto"/>
          </w:divBdr>
        </w:div>
        <w:div w:id="1489788986">
          <w:marLeft w:val="547"/>
          <w:marRight w:val="0"/>
          <w:marTop w:val="96"/>
          <w:marBottom w:val="0"/>
          <w:divBdr>
            <w:top w:val="none" w:sz="0" w:space="0" w:color="auto"/>
            <w:left w:val="none" w:sz="0" w:space="0" w:color="auto"/>
            <w:bottom w:val="none" w:sz="0" w:space="0" w:color="auto"/>
            <w:right w:val="none" w:sz="0" w:space="0" w:color="auto"/>
          </w:divBdr>
        </w:div>
        <w:div w:id="1010258337">
          <w:marLeft w:val="547"/>
          <w:marRight w:val="0"/>
          <w:marTop w:val="96"/>
          <w:marBottom w:val="0"/>
          <w:divBdr>
            <w:top w:val="none" w:sz="0" w:space="0" w:color="auto"/>
            <w:left w:val="none" w:sz="0" w:space="0" w:color="auto"/>
            <w:bottom w:val="none" w:sz="0" w:space="0" w:color="auto"/>
            <w:right w:val="none" w:sz="0" w:space="0" w:color="auto"/>
          </w:divBdr>
        </w:div>
        <w:div w:id="1764452479">
          <w:marLeft w:val="547"/>
          <w:marRight w:val="0"/>
          <w:marTop w:val="96"/>
          <w:marBottom w:val="0"/>
          <w:divBdr>
            <w:top w:val="none" w:sz="0" w:space="0" w:color="auto"/>
            <w:left w:val="none" w:sz="0" w:space="0" w:color="auto"/>
            <w:bottom w:val="none" w:sz="0" w:space="0" w:color="auto"/>
            <w:right w:val="none" w:sz="0" w:space="0" w:color="auto"/>
          </w:divBdr>
        </w:div>
      </w:divsChild>
    </w:div>
    <w:div w:id="199636088">
      <w:bodyDiv w:val="1"/>
      <w:marLeft w:val="0"/>
      <w:marRight w:val="0"/>
      <w:marTop w:val="0"/>
      <w:marBottom w:val="0"/>
      <w:divBdr>
        <w:top w:val="none" w:sz="0" w:space="0" w:color="auto"/>
        <w:left w:val="none" w:sz="0" w:space="0" w:color="auto"/>
        <w:bottom w:val="none" w:sz="0" w:space="0" w:color="auto"/>
        <w:right w:val="none" w:sz="0" w:space="0" w:color="auto"/>
      </w:divBdr>
      <w:divsChild>
        <w:div w:id="190922250">
          <w:marLeft w:val="547"/>
          <w:marRight w:val="0"/>
          <w:marTop w:val="115"/>
          <w:marBottom w:val="0"/>
          <w:divBdr>
            <w:top w:val="none" w:sz="0" w:space="0" w:color="auto"/>
            <w:left w:val="none" w:sz="0" w:space="0" w:color="auto"/>
            <w:bottom w:val="none" w:sz="0" w:space="0" w:color="auto"/>
            <w:right w:val="none" w:sz="0" w:space="0" w:color="auto"/>
          </w:divBdr>
        </w:div>
        <w:div w:id="1829663819">
          <w:marLeft w:val="547"/>
          <w:marRight w:val="0"/>
          <w:marTop w:val="115"/>
          <w:marBottom w:val="0"/>
          <w:divBdr>
            <w:top w:val="none" w:sz="0" w:space="0" w:color="auto"/>
            <w:left w:val="none" w:sz="0" w:space="0" w:color="auto"/>
            <w:bottom w:val="none" w:sz="0" w:space="0" w:color="auto"/>
            <w:right w:val="none" w:sz="0" w:space="0" w:color="auto"/>
          </w:divBdr>
        </w:div>
      </w:divsChild>
    </w:div>
    <w:div w:id="306711622">
      <w:bodyDiv w:val="1"/>
      <w:marLeft w:val="0"/>
      <w:marRight w:val="0"/>
      <w:marTop w:val="0"/>
      <w:marBottom w:val="0"/>
      <w:divBdr>
        <w:top w:val="none" w:sz="0" w:space="0" w:color="auto"/>
        <w:left w:val="none" w:sz="0" w:space="0" w:color="auto"/>
        <w:bottom w:val="none" w:sz="0" w:space="0" w:color="auto"/>
        <w:right w:val="none" w:sz="0" w:space="0" w:color="auto"/>
      </w:divBdr>
      <w:divsChild>
        <w:div w:id="488441204">
          <w:marLeft w:val="547"/>
          <w:marRight w:val="0"/>
          <w:marTop w:val="115"/>
          <w:marBottom w:val="0"/>
          <w:divBdr>
            <w:top w:val="none" w:sz="0" w:space="0" w:color="auto"/>
            <w:left w:val="none" w:sz="0" w:space="0" w:color="auto"/>
            <w:bottom w:val="none" w:sz="0" w:space="0" w:color="auto"/>
            <w:right w:val="none" w:sz="0" w:space="0" w:color="auto"/>
          </w:divBdr>
        </w:div>
        <w:div w:id="300040054">
          <w:marLeft w:val="547"/>
          <w:marRight w:val="0"/>
          <w:marTop w:val="115"/>
          <w:marBottom w:val="0"/>
          <w:divBdr>
            <w:top w:val="none" w:sz="0" w:space="0" w:color="auto"/>
            <w:left w:val="none" w:sz="0" w:space="0" w:color="auto"/>
            <w:bottom w:val="none" w:sz="0" w:space="0" w:color="auto"/>
            <w:right w:val="none" w:sz="0" w:space="0" w:color="auto"/>
          </w:divBdr>
        </w:div>
        <w:div w:id="1213662887">
          <w:marLeft w:val="547"/>
          <w:marRight w:val="0"/>
          <w:marTop w:val="115"/>
          <w:marBottom w:val="0"/>
          <w:divBdr>
            <w:top w:val="none" w:sz="0" w:space="0" w:color="auto"/>
            <w:left w:val="none" w:sz="0" w:space="0" w:color="auto"/>
            <w:bottom w:val="none" w:sz="0" w:space="0" w:color="auto"/>
            <w:right w:val="none" w:sz="0" w:space="0" w:color="auto"/>
          </w:divBdr>
        </w:div>
        <w:div w:id="1753770939">
          <w:marLeft w:val="547"/>
          <w:marRight w:val="0"/>
          <w:marTop w:val="115"/>
          <w:marBottom w:val="0"/>
          <w:divBdr>
            <w:top w:val="none" w:sz="0" w:space="0" w:color="auto"/>
            <w:left w:val="none" w:sz="0" w:space="0" w:color="auto"/>
            <w:bottom w:val="none" w:sz="0" w:space="0" w:color="auto"/>
            <w:right w:val="none" w:sz="0" w:space="0" w:color="auto"/>
          </w:divBdr>
        </w:div>
      </w:divsChild>
    </w:div>
    <w:div w:id="748232872">
      <w:bodyDiv w:val="1"/>
      <w:marLeft w:val="0"/>
      <w:marRight w:val="0"/>
      <w:marTop w:val="0"/>
      <w:marBottom w:val="0"/>
      <w:divBdr>
        <w:top w:val="none" w:sz="0" w:space="0" w:color="auto"/>
        <w:left w:val="none" w:sz="0" w:space="0" w:color="auto"/>
        <w:bottom w:val="none" w:sz="0" w:space="0" w:color="auto"/>
        <w:right w:val="none" w:sz="0" w:space="0" w:color="auto"/>
      </w:divBdr>
      <w:divsChild>
        <w:div w:id="585460720">
          <w:marLeft w:val="547"/>
          <w:marRight w:val="0"/>
          <w:marTop w:val="96"/>
          <w:marBottom w:val="0"/>
          <w:divBdr>
            <w:top w:val="none" w:sz="0" w:space="0" w:color="auto"/>
            <w:left w:val="none" w:sz="0" w:space="0" w:color="auto"/>
            <w:bottom w:val="none" w:sz="0" w:space="0" w:color="auto"/>
            <w:right w:val="none" w:sz="0" w:space="0" w:color="auto"/>
          </w:divBdr>
        </w:div>
        <w:div w:id="1039934756">
          <w:marLeft w:val="547"/>
          <w:marRight w:val="0"/>
          <w:marTop w:val="96"/>
          <w:marBottom w:val="0"/>
          <w:divBdr>
            <w:top w:val="none" w:sz="0" w:space="0" w:color="auto"/>
            <w:left w:val="none" w:sz="0" w:space="0" w:color="auto"/>
            <w:bottom w:val="none" w:sz="0" w:space="0" w:color="auto"/>
            <w:right w:val="none" w:sz="0" w:space="0" w:color="auto"/>
          </w:divBdr>
        </w:div>
        <w:div w:id="322391335">
          <w:marLeft w:val="547"/>
          <w:marRight w:val="0"/>
          <w:marTop w:val="96"/>
          <w:marBottom w:val="0"/>
          <w:divBdr>
            <w:top w:val="none" w:sz="0" w:space="0" w:color="auto"/>
            <w:left w:val="none" w:sz="0" w:space="0" w:color="auto"/>
            <w:bottom w:val="none" w:sz="0" w:space="0" w:color="auto"/>
            <w:right w:val="none" w:sz="0" w:space="0" w:color="auto"/>
          </w:divBdr>
        </w:div>
        <w:div w:id="790902549">
          <w:marLeft w:val="547"/>
          <w:marRight w:val="0"/>
          <w:marTop w:val="96"/>
          <w:marBottom w:val="0"/>
          <w:divBdr>
            <w:top w:val="none" w:sz="0" w:space="0" w:color="auto"/>
            <w:left w:val="none" w:sz="0" w:space="0" w:color="auto"/>
            <w:bottom w:val="none" w:sz="0" w:space="0" w:color="auto"/>
            <w:right w:val="none" w:sz="0" w:space="0" w:color="auto"/>
          </w:divBdr>
        </w:div>
      </w:divsChild>
    </w:div>
    <w:div w:id="819080920">
      <w:bodyDiv w:val="1"/>
      <w:marLeft w:val="0"/>
      <w:marRight w:val="0"/>
      <w:marTop w:val="0"/>
      <w:marBottom w:val="0"/>
      <w:divBdr>
        <w:top w:val="none" w:sz="0" w:space="0" w:color="auto"/>
        <w:left w:val="none" w:sz="0" w:space="0" w:color="auto"/>
        <w:bottom w:val="none" w:sz="0" w:space="0" w:color="auto"/>
        <w:right w:val="none" w:sz="0" w:space="0" w:color="auto"/>
      </w:divBdr>
      <w:divsChild>
        <w:div w:id="758718519">
          <w:marLeft w:val="547"/>
          <w:marRight w:val="0"/>
          <w:marTop w:val="115"/>
          <w:marBottom w:val="0"/>
          <w:divBdr>
            <w:top w:val="none" w:sz="0" w:space="0" w:color="auto"/>
            <w:left w:val="none" w:sz="0" w:space="0" w:color="auto"/>
            <w:bottom w:val="none" w:sz="0" w:space="0" w:color="auto"/>
            <w:right w:val="none" w:sz="0" w:space="0" w:color="auto"/>
          </w:divBdr>
        </w:div>
        <w:div w:id="1239554921">
          <w:marLeft w:val="547"/>
          <w:marRight w:val="0"/>
          <w:marTop w:val="115"/>
          <w:marBottom w:val="0"/>
          <w:divBdr>
            <w:top w:val="none" w:sz="0" w:space="0" w:color="auto"/>
            <w:left w:val="none" w:sz="0" w:space="0" w:color="auto"/>
            <w:bottom w:val="none" w:sz="0" w:space="0" w:color="auto"/>
            <w:right w:val="none" w:sz="0" w:space="0" w:color="auto"/>
          </w:divBdr>
        </w:div>
        <w:div w:id="607004046">
          <w:marLeft w:val="547"/>
          <w:marRight w:val="0"/>
          <w:marTop w:val="115"/>
          <w:marBottom w:val="0"/>
          <w:divBdr>
            <w:top w:val="none" w:sz="0" w:space="0" w:color="auto"/>
            <w:left w:val="none" w:sz="0" w:space="0" w:color="auto"/>
            <w:bottom w:val="none" w:sz="0" w:space="0" w:color="auto"/>
            <w:right w:val="none" w:sz="0" w:space="0" w:color="auto"/>
          </w:divBdr>
        </w:div>
        <w:div w:id="1383402535">
          <w:marLeft w:val="547"/>
          <w:marRight w:val="0"/>
          <w:marTop w:val="115"/>
          <w:marBottom w:val="0"/>
          <w:divBdr>
            <w:top w:val="none" w:sz="0" w:space="0" w:color="auto"/>
            <w:left w:val="none" w:sz="0" w:space="0" w:color="auto"/>
            <w:bottom w:val="none" w:sz="0" w:space="0" w:color="auto"/>
            <w:right w:val="none" w:sz="0" w:space="0" w:color="auto"/>
          </w:divBdr>
        </w:div>
      </w:divsChild>
    </w:div>
    <w:div w:id="878932582">
      <w:bodyDiv w:val="1"/>
      <w:marLeft w:val="0"/>
      <w:marRight w:val="0"/>
      <w:marTop w:val="0"/>
      <w:marBottom w:val="0"/>
      <w:divBdr>
        <w:top w:val="none" w:sz="0" w:space="0" w:color="auto"/>
        <w:left w:val="none" w:sz="0" w:space="0" w:color="auto"/>
        <w:bottom w:val="none" w:sz="0" w:space="0" w:color="auto"/>
        <w:right w:val="none" w:sz="0" w:space="0" w:color="auto"/>
      </w:divBdr>
      <w:divsChild>
        <w:div w:id="616527151">
          <w:marLeft w:val="547"/>
          <w:marRight w:val="0"/>
          <w:marTop w:val="106"/>
          <w:marBottom w:val="0"/>
          <w:divBdr>
            <w:top w:val="none" w:sz="0" w:space="0" w:color="auto"/>
            <w:left w:val="none" w:sz="0" w:space="0" w:color="auto"/>
            <w:bottom w:val="none" w:sz="0" w:space="0" w:color="auto"/>
            <w:right w:val="none" w:sz="0" w:space="0" w:color="auto"/>
          </w:divBdr>
        </w:div>
        <w:div w:id="1401369844">
          <w:marLeft w:val="547"/>
          <w:marRight w:val="0"/>
          <w:marTop w:val="106"/>
          <w:marBottom w:val="0"/>
          <w:divBdr>
            <w:top w:val="none" w:sz="0" w:space="0" w:color="auto"/>
            <w:left w:val="none" w:sz="0" w:space="0" w:color="auto"/>
            <w:bottom w:val="none" w:sz="0" w:space="0" w:color="auto"/>
            <w:right w:val="none" w:sz="0" w:space="0" w:color="auto"/>
          </w:divBdr>
        </w:div>
        <w:div w:id="1383481232">
          <w:marLeft w:val="547"/>
          <w:marRight w:val="0"/>
          <w:marTop w:val="106"/>
          <w:marBottom w:val="0"/>
          <w:divBdr>
            <w:top w:val="none" w:sz="0" w:space="0" w:color="auto"/>
            <w:left w:val="none" w:sz="0" w:space="0" w:color="auto"/>
            <w:bottom w:val="none" w:sz="0" w:space="0" w:color="auto"/>
            <w:right w:val="none" w:sz="0" w:space="0" w:color="auto"/>
          </w:divBdr>
        </w:div>
        <w:div w:id="790637202">
          <w:marLeft w:val="547"/>
          <w:marRight w:val="0"/>
          <w:marTop w:val="106"/>
          <w:marBottom w:val="0"/>
          <w:divBdr>
            <w:top w:val="none" w:sz="0" w:space="0" w:color="auto"/>
            <w:left w:val="none" w:sz="0" w:space="0" w:color="auto"/>
            <w:bottom w:val="none" w:sz="0" w:space="0" w:color="auto"/>
            <w:right w:val="none" w:sz="0" w:space="0" w:color="auto"/>
          </w:divBdr>
        </w:div>
      </w:divsChild>
    </w:div>
    <w:div w:id="1405109085">
      <w:bodyDiv w:val="1"/>
      <w:marLeft w:val="0"/>
      <w:marRight w:val="0"/>
      <w:marTop w:val="0"/>
      <w:marBottom w:val="0"/>
      <w:divBdr>
        <w:top w:val="none" w:sz="0" w:space="0" w:color="auto"/>
        <w:left w:val="none" w:sz="0" w:space="0" w:color="auto"/>
        <w:bottom w:val="none" w:sz="0" w:space="0" w:color="auto"/>
        <w:right w:val="none" w:sz="0" w:space="0" w:color="auto"/>
      </w:divBdr>
      <w:divsChild>
        <w:div w:id="805391305">
          <w:marLeft w:val="547"/>
          <w:marRight w:val="0"/>
          <w:marTop w:val="96"/>
          <w:marBottom w:val="0"/>
          <w:divBdr>
            <w:top w:val="none" w:sz="0" w:space="0" w:color="auto"/>
            <w:left w:val="none" w:sz="0" w:space="0" w:color="auto"/>
            <w:bottom w:val="none" w:sz="0" w:space="0" w:color="auto"/>
            <w:right w:val="none" w:sz="0" w:space="0" w:color="auto"/>
          </w:divBdr>
        </w:div>
        <w:div w:id="1107700018">
          <w:marLeft w:val="547"/>
          <w:marRight w:val="0"/>
          <w:marTop w:val="96"/>
          <w:marBottom w:val="0"/>
          <w:divBdr>
            <w:top w:val="none" w:sz="0" w:space="0" w:color="auto"/>
            <w:left w:val="none" w:sz="0" w:space="0" w:color="auto"/>
            <w:bottom w:val="none" w:sz="0" w:space="0" w:color="auto"/>
            <w:right w:val="none" w:sz="0" w:space="0" w:color="auto"/>
          </w:divBdr>
        </w:div>
        <w:div w:id="2033876105">
          <w:marLeft w:val="547"/>
          <w:marRight w:val="0"/>
          <w:marTop w:val="96"/>
          <w:marBottom w:val="0"/>
          <w:divBdr>
            <w:top w:val="none" w:sz="0" w:space="0" w:color="auto"/>
            <w:left w:val="none" w:sz="0" w:space="0" w:color="auto"/>
            <w:bottom w:val="none" w:sz="0" w:space="0" w:color="auto"/>
            <w:right w:val="none" w:sz="0" w:space="0" w:color="auto"/>
          </w:divBdr>
        </w:div>
        <w:div w:id="1622960464">
          <w:marLeft w:val="547"/>
          <w:marRight w:val="0"/>
          <w:marTop w:val="96"/>
          <w:marBottom w:val="0"/>
          <w:divBdr>
            <w:top w:val="none" w:sz="0" w:space="0" w:color="auto"/>
            <w:left w:val="none" w:sz="0" w:space="0" w:color="auto"/>
            <w:bottom w:val="none" w:sz="0" w:space="0" w:color="auto"/>
            <w:right w:val="none" w:sz="0" w:space="0" w:color="auto"/>
          </w:divBdr>
        </w:div>
        <w:div w:id="528223220">
          <w:marLeft w:val="547"/>
          <w:marRight w:val="0"/>
          <w:marTop w:val="96"/>
          <w:marBottom w:val="0"/>
          <w:divBdr>
            <w:top w:val="none" w:sz="0" w:space="0" w:color="auto"/>
            <w:left w:val="none" w:sz="0" w:space="0" w:color="auto"/>
            <w:bottom w:val="none" w:sz="0" w:space="0" w:color="auto"/>
            <w:right w:val="none" w:sz="0" w:space="0" w:color="auto"/>
          </w:divBdr>
        </w:div>
        <w:div w:id="1373111742">
          <w:marLeft w:val="547"/>
          <w:marRight w:val="0"/>
          <w:marTop w:val="96"/>
          <w:marBottom w:val="0"/>
          <w:divBdr>
            <w:top w:val="none" w:sz="0" w:space="0" w:color="auto"/>
            <w:left w:val="none" w:sz="0" w:space="0" w:color="auto"/>
            <w:bottom w:val="none" w:sz="0" w:space="0" w:color="auto"/>
            <w:right w:val="none" w:sz="0" w:space="0" w:color="auto"/>
          </w:divBdr>
        </w:div>
        <w:div w:id="1410231182">
          <w:marLeft w:val="547"/>
          <w:marRight w:val="0"/>
          <w:marTop w:val="96"/>
          <w:marBottom w:val="0"/>
          <w:divBdr>
            <w:top w:val="none" w:sz="0" w:space="0" w:color="auto"/>
            <w:left w:val="none" w:sz="0" w:space="0" w:color="auto"/>
            <w:bottom w:val="none" w:sz="0" w:space="0" w:color="auto"/>
            <w:right w:val="none" w:sz="0" w:space="0" w:color="auto"/>
          </w:divBdr>
        </w:div>
        <w:div w:id="330913592">
          <w:marLeft w:val="547"/>
          <w:marRight w:val="0"/>
          <w:marTop w:val="96"/>
          <w:marBottom w:val="0"/>
          <w:divBdr>
            <w:top w:val="none" w:sz="0" w:space="0" w:color="auto"/>
            <w:left w:val="none" w:sz="0" w:space="0" w:color="auto"/>
            <w:bottom w:val="none" w:sz="0" w:space="0" w:color="auto"/>
            <w:right w:val="none" w:sz="0" w:space="0" w:color="auto"/>
          </w:divBdr>
        </w:div>
        <w:div w:id="1585453093">
          <w:marLeft w:val="547"/>
          <w:marRight w:val="0"/>
          <w:marTop w:val="96"/>
          <w:marBottom w:val="0"/>
          <w:divBdr>
            <w:top w:val="none" w:sz="0" w:space="0" w:color="auto"/>
            <w:left w:val="none" w:sz="0" w:space="0" w:color="auto"/>
            <w:bottom w:val="none" w:sz="0" w:space="0" w:color="auto"/>
            <w:right w:val="none" w:sz="0" w:space="0" w:color="auto"/>
          </w:divBdr>
        </w:div>
      </w:divsChild>
    </w:div>
    <w:div w:id="1752003061">
      <w:bodyDiv w:val="1"/>
      <w:marLeft w:val="0"/>
      <w:marRight w:val="0"/>
      <w:marTop w:val="0"/>
      <w:marBottom w:val="0"/>
      <w:divBdr>
        <w:top w:val="none" w:sz="0" w:space="0" w:color="auto"/>
        <w:left w:val="none" w:sz="0" w:space="0" w:color="auto"/>
        <w:bottom w:val="none" w:sz="0" w:space="0" w:color="auto"/>
        <w:right w:val="none" w:sz="0" w:space="0" w:color="auto"/>
      </w:divBdr>
      <w:divsChild>
        <w:div w:id="1685746016">
          <w:marLeft w:val="547"/>
          <w:marRight w:val="0"/>
          <w:marTop w:val="106"/>
          <w:marBottom w:val="0"/>
          <w:divBdr>
            <w:top w:val="none" w:sz="0" w:space="0" w:color="auto"/>
            <w:left w:val="none" w:sz="0" w:space="0" w:color="auto"/>
            <w:bottom w:val="none" w:sz="0" w:space="0" w:color="auto"/>
            <w:right w:val="none" w:sz="0" w:space="0" w:color="auto"/>
          </w:divBdr>
        </w:div>
        <w:div w:id="1805653481">
          <w:marLeft w:val="547"/>
          <w:marRight w:val="0"/>
          <w:marTop w:val="106"/>
          <w:marBottom w:val="0"/>
          <w:divBdr>
            <w:top w:val="none" w:sz="0" w:space="0" w:color="auto"/>
            <w:left w:val="none" w:sz="0" w:space="0" w:color="auto"/>
            <w:bottom w:val="none" w:sz="0" w:space="0" w:color="auto"/>
            <w:right w:val="none" w:sz="0" w:space="0" w:color="auto"/>
          </w:divBdr>
        </w:div>
        <w:div w:id="690642604">
          <w:marLeft w:val="547"/>
          <w:marRight w:val="0"/>
          <w:marTop w:val="106"/>
          <w:marBottom w:val="0"/>
          <w:divBdr>
            <w:top w:val="none" w:sz="0" w:space="0" w:color="auto"/>
            <w:left w:val="none" w:sz="0" w:space="0" w:color="auto"/>
            <w:bottom w:val="none" w:sz="0" w:space="0" w:color="auto"/>
            <w:right w:val="none" w:sz="0" w:space="0" w:color="auto"/>
          </w:divBdr>
        </w:div>
        <w:div w:id="9913898">
          <w:marLeft w:val="547"/>
          <w:marRight w:val="0"/>
          <w:marTop w:val="106"/>
          <w:marBottom w:val="0"/>
          <w:divBdr>
            <w:top w:val="none" w:sz="0" w:space="0" w:color="auto"/>
            <w:left w:val="none" w:sz="0" w:space="0" w:color="auto"/>
            <w:bottom w:val="none" w:sz="0" w:space="0" w:color="auto"/>
            <w:right w:val="none" w:sz="0" w:space="0" w:color="auto"/>
          </w:divBdr>
        </w:div>
      </w:divsChild>
    </w:div>
    <w:div w:id="18633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TO DRS</dc:creator>
  <cp:keywords/>
  <dc:description/>
  <cp:lastModifiedBy>PA TO DRS</cp:lastModifiedBy>
  <cp:revision>25</cp:revision>
  <cp:lastPrinted>2017-01-20T05:33:00Z</cp:lastPrinted>
  <dcterms:created xsi:type="dcterms:W3CDTF">2017-01-17T10:20:00Z</dcterms:created>
  <dcterms:modified xsi:type="dcterms:W3CDTF">2017-01-20T05:42:00Z</dcterms:modified>
</cp:coreProperties>
</file>