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73" w:rsidRPr="00754219" w:rsidRDefault="00687829" w:rsidP="00C37873">
      <w:pPr>
        <w:spacing w:after="0"/>
        <w:ind w:left="4320" w:firstLine="720"/>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sidR="00C37873" w:rsidRPr="00754219">
        <w:rPr>
          <w:rFonts w:ascii="Times New Roman" w:hAnsi="Times New Roman" w:cs="Times New Roman"/>
          <w:b/>
          <w:bCs/>
          <w:color w:val="0070C0"/>
          <w:sz w:val="28"/>
          <w:szCs w:val="28"/>
        </w:rPr>
        <w:t xml:space="preserve">Current Issue </w:t>
      </w:r>
    </w:p>
    <w:p w:rsidR="00C37873" w:rsidRPr="00754219" w:rsidRDefault="00C37873" w:rsidP="00C37873">
      <w:pPr>
        <w:spacing w:after="0"/>
        <w:jc w:val="right"/>
        <w:rPr>
          <w:rFonts w:ascii="Times New Roman" w:hAnsi="Times New Roman" w:cs="Times New Roman"/>
          <w:b/>
          <w:bCs/>
          <w:color w:val="0070C0"/>
          <w:sz w:val="28"/>
          <w:szCs w:val="28"/>
        </w:rPr>
      </w:pPr>
    </w:p>
    <w:p w:rsidR="00C37873" w:rsidRPr="00754219" w:rsidRDefault="00C37873" w:rsidP="00C37873">
      <w:pPr>
        <w:spacing w:after="0"/>
        <w:rPr>
          <w:rFonts w:ascii="Times New Roman" w:hAnsi="Times New Roman" w:cs="Times New Roman"/>
          <w:b/>
          <w:bCs/>
          <w:color w:val="0070C0"/>
          <w:sz w:val="28"/>
          <w:szCs w:val="28"/>
        </w:rPr>
      </w:pPr>
      <w:r>
        <w:rPr>
          <w:rFonts w:ascii="Times New Roman" w:hAnsi="Times New Roman" w:cs="Times New Roman"/>
          <w:b/>
          <w:bCs/>
          <w:color w:val="0070C0"/>
          <w:sz w:val="28"/>
          <w:szCs w:val="28"/>
        </w:rPr>
        <w:t xml:space="preserve"> </w:t>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r>
      <w:r>
        <w:rPr>
          <w:rFonts w:ascii="Times New Roman" w:hAnsi="Times New Roman" w:cs="Times New Roman"/>
          <w:b/>
          <w:bCs/>
          <w:color w:val="0070C0"/>
          <w:sz w:val="28"/>
          <w:szCs w:val="28"/>
        </w:rPr>
        <w:tab/>
        <w:t xml:space="preserve">      </w:t>
      </w:r>
      <w:r w:rsidRPr="00754219">
        <w:rPr>
          <w:rFonts w:ascii="Times New Roman" w:hAnsi="Times New Roman" w:cs="Times New Roman"/>
          <w:b/>
          <w:bCs/>
          <w:color w:val="0070C0"/>
          <w:sz w:val="28"/>
          <w:szCs w:val="28"/>
        </w:rPr>
        <w:t xml:space="preserve">Archive </w:t>
      </w:r>
    </w:p>
    <w:p w:rsidR="00C37873" w:rsidRDefault="00C37873" w:rsidP="00C37873">
      <w:pPr>
        <w:spacing w:after="0"/>
        <w:ind w:left="4320"/>
        <w:rPr>
          <w:rFonts w:ascii="Times New Roman" w:hAnsi="Times New Roman" w:cs="Times New Roman"/>
          <w:b/>
          <w:bCs/>
          <w:color w:val="0070C0"/>
          <w:sz w:val="24"/>
          <w:szCs w:val="24"/>
        </w:rPr>
      </w:pPr>
      <w:r>
        <w:rPr>
          <w:rFonts w:ascii="Times New Roman" w:eastAsia="Times New Roman" w:hAnsi="Times New Roman"/>
          <w:b/>
          <w:sz w:val="28"/>
          <w:szCs w:val="28"/>
        </w:rPr>
        <w:t xml:space="preserve">                Vol. 30</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w:t>
      </w:r>
      <w:r w:rsidRPr="00C14852">
        <w:rPr>
          <w:rFonts w:ascii="Times New Roman" w:eastAsia="Times New Roman" w:hAnsi="Times New Roman"/>
          <w:b/>
          <w:sz w:val="28"/>
          <w:szCs w:val="28"/>
        </w:rPr>
        <w:t xml:space="preserve"> 201</w:t>
      </w:r>
      <w:r>
        <w:rPr>
          <w:rFonts w:ascii="Times New Roman" w:eastAsia="Times New Roman" w:hAnsi="Times New Roman"/>
          <w:b/>
          <w:sz w:val="28"/>
          <w:szCs w:val="28"/>
        </w:rPr>
        <w:t>3</w:t>
      </w:r>
    </w:p>
    <w:p w:rsidR="00C37873" w:rsidRPr="00734B69" w:rsidRDefault="00C37873" w:rsidP="00C37873">
      <w:pPr>
        <w:pStyle w:val="NoSpacing"/>
        <w:ind w:left="5040"/>
        <w:rPr>
          <w:rFonts w:ascii="Times New Roman" w:eastAsia="Times New Roman" w:hAnsi="Times New Roman"/>
          <w:b/>
          <w:sz w:val="28"/>
          <w:szCs w:val="28"/>
        </w:rPr>
      </w:pPr>
      <w:r>
        <w:rPr>
          <w:rFonts w:ascii="Times New Roman" w:eastAsia="Times New Roman" w:hAnsi="Times New Roman"/>
          <w:b/>
          <w:sz w:val="28"/>
          <w:szCs w:val="28"/>
        </w:rPr>
        <w:t xml:space="preserve">      Vol. 30</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w:t>
      </w:r>
      <w:r w:rsidRPr="00C14852">
        <w:rPr>
          <w:rFonts w:ascii="Times New Roman" w:eastAsia="Times New Roman" w:hAnsi="Times New Roman"/>
          <w:b/>
          <w:sz w:val="28"/>
          <w:szCs w:val="28"/>
        </w:rPr>
        <w:t xml:space="preserve"> 201</w:t>
      </w:r>
      <w:r>
        <w:rPr>
          <w:rFonts w:ascii="Times New Roman" w:eastAsia="Times New Roman" w:hAnsi="Times New Roman"/>
          <w:b/>
          <w:sz w:val="28"/>
          <w:szCs w:val="28"/>
        </w:rPr>
        <w:t>3</w:t>
      </w:r>
    </w:p>
    <w:p w:rsidR="00C37873" w:rsidRDefault="00C37873" w:rsidP="00C37873">
      <w:pPr>
        <w:pStyle w:val="NoSpacing"/>
        <w:tabs>
          <w:tab w:val="left" w:pos="5670"/>
        </w:tabs>
        <w:ind w:left="3600"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      Vol. 29</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 xml:space="preserve">I &amp; </w:t>
      </w:r>
      <w:r w:rsidRPr="00C14852">
        <w:rPr>
          <w:rFonts w:ascii="Times New Roman" w:eastAsia="Times New Roman" w:hAnsi="Times New Roman"/>
          <w:b/>
          <w:sz w:val="28"/>
          <w:szCs w:val="28"/>
        </w:rPr>
        <w:t>II, 201</w:t>
      </w:r>
      <w:r>
        <w:rPr>
          <w:rFonts w:ascii="Times New Roman" w:eastAsia="Times New Roman" w:hAnsi="Times New Roman"/>
          <w:b/>
          <w:sz w:val="28"/>
          <w:szCs w:val="28"/>
        </w:rPr>
        <w:t>2</w:t>
      </w:r>
    </w:p>
    <w:p w:rsidR="00C37873" w:rsidRDefault="00C37873" w:rsidP="00C37873">
      <w:pPr>
        <w:pStyle w:val="NoSpacing"/>
        <w:ind w:left="3600" w:firstLine="720"/>
        <w:jc w:val="center"/>
        <w:rPr>
          <w:rFonts w:ascii="Times New Roman" w:eastAsia="Times New Roman" w:hAnsi="Times New Roman"/>
          <w:b/>
          <w:sz w:val="28"/>
          <w:szCs w:val="28"/>
        </w:rPr>
      </w:pPr>
      <w:r>
        <w:rPr>
          <w:rFonts w:ascii="Times New Roman" w:eastAsia="Times New Roman" w:hAnsi="Times New Roman"/>
          <w:b/>
          <w:sz w:val="28"/>
          <w:szCs w:val="28"/>
        </w:rPr>
        <w:t>Vol. 28</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II, 201</w:t>
      </w:r>
      <w:r>
        <w:rPr>
          <w:rFonts w:ascii="Times New Roman" w:eastAsia="Times New Roman" w:hAnsi="Times New Roman"/>
          <w:b/>
          <w:sz w:val="28"/>
          <w:szCs w:val="28"/>
        </w:rPr>
        <w:t>1</w:t>
      </w:r>
    </w:p>
    <w:p w:rsidR="00C37873" w:rsidRDefault="00C37873" w:rsidP="00C37873">
      <w:pPr>
        <w:pStyle w:val="NoSpacing"/>
        <w:ind w:left="4320"/>
        <w:rPr>
          <w:rFonts w:ascii="Times New Roman" w:eastAsia="Times New Roman" w:hAnsi="Times New Roman"/>
          <w:b/>
          <w:sz w:val="28"/>
          <w:szCs w:val="28"/>
        </w:rPr>
      </w:pPr>
      <w:r>
        <w:rPr>
          <w:rFonts w:ascii="Times New Roman" w:eastAsia="Times New Roman" w:hAnsi="Times New Roman"/>
          <w:b/>
          <w:sz w:val="28"/>
          <w:szCs w:val="28"/>
        </w:rPr>
        <w:t xml:space="preserve">                 Vol. 28</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w:t>
      </w:r>
      <w:r w:rsidRPr="00C14852">
        <w:rPr>
          <w:rFonts w:ascii="Times New Roman" w:eastAsia="Times New Roman" w:hAnsi="Times New Roman"/>
          <w:b/>
          <w:sz w:val="28"/>
          <w:szCs w:val="28"/>
        </w:rPr>
        <w:t>, 201</w:t>
      </w:r>
      <w:r>
        <w:rPr>
          <w:rFonts w:ascii="Times New Roman" w:eastAsia="Times New Roman" w:hAnsi="Times New Roman"/>
          <w:b/>
          <w:sz w:val="28"/>
          <w:szCs w:val="28"/>
        </w:rPr>
        <w:t>1</w:t>
      </w:r>
    </w:p>
    <w:p w:rsidR="00C37873" w:rsidRDefault="00C37873" w:rsidP="00C37873">
      <w:pPr>
        <w:pStyle w:val="NoSpacing"/>
        <w:ind w:left="4320" w:firstLine="1170"/>
        <w:rPr>
          <w:rFonts w:ascii="Times New Roman" w:eastAsia="Times New Roman" w:hAnsi="Times New Roman"/>
          <w:b/>
          <w:sz w:val="28"/>
          <w:szCs w:val="28"/>
        </w:rPr>
      </w:pPr>
      <w:r>
        <w:rPr>
          <w:rFonts w:ascii="Times New Roman" w:eastAsia="Times New Roman" w:hAnsi="Times New Roman"/>
          <w:b/>
          <w:sz w:val="28"/>
          <w:szCs w:val="28"/>
        </w:rPr>
        <w:t>Vol. 27</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II, 201</w:t>
      </w:r>
      <w:r>
        <w:rPr>
          <w:rFonts w:ascii="Times New Roman" w:eastAsia="Times New Roman" w:hAnsi="Times New Roman"/>
          <w:b/>
          <w:sz w:val="28"/>
          <w:szCs w:val="28"/>
        </w:rPr>
        <w:t>0</w:t>
      </w:r>
    </w:p>
    <w:p w:rsidR="00C37873" w:rsidRDefault="00C37873" w:rsidP="00C37873">
      <w:pPr>
        <w:pStyle w:val="NoSpacing"/>
        <w:tabs>
          <w:tab w:val="left" w:pos="5490"/>
        </w:tabs>
        <w:ind w:left="5040"/>
        <w:rPr>
          <w:rFonts w:ascii="Times New Roman" w:eastAsia="Times New Roman" w:hAnsi="Times New Roman"/>
          <w:b/>
          <w:sz w:val="28"/>
          <w:szCs w:val="28"/>
        </w:rPr>
      </w:pPr>
      <w:r>
        <w:rPr>
          <w:rFonts w:ascii="Times New Roman" w:eastAsia="Times New Roman" w:hAnsi="Times New Roman"/>
          <w:b/>
          <w:sz w:val="28"/>
          <w:szCs w:val="28"/>
        </w:rPr>
        <w:t xml:space="preserve">       Vol. 27</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w:t>
      </w:r>
      <w:r w:rsidRPr="00C14852">
        <w:rPr>
          <w:rFonts w:ascii="Times New Roman" w:eastAsia="Times New Roman" w:hAnsi="Times New Roman"/>
          <w:b/>
          <w:sz w:val="28"/>
          <w:szCs w:val="28"/>
        </w:rPr>
        <w:t xml:space="preserve"> 201</w:t>
      </w:r>
      <w:r>
        <w:rPr>
          <w:rFonts w:ascii="Times New Roman" w:eastAsia="Times New Roman" w:hAnsi="Times New Roman"/>
          <w:b/>
          <w:sz w:val="28"/>
          <w:szCs w:val="28"/>
        </w:rPr>
        <w:t>0</w:t>
      </w:r>
    </w:p>
    <w:p w:rsidR="00C37873" w:rsidRDefault="00C37873" w:rsidP="00C37873">
      <w:pPr>
        <w:pStyle w:val="NoSpacing"/>
        <w:ind w:left="5040"/>
        <w:rPr>
          <w:rFonts w:ascii="Times New Roman" w:eastAsia="Times New Roman" w:hAnsi="Times New Roman"/>
          <w:b/>
          <w:sz w:val="28"/>
          <w:szCs w:val="28"/>
        </w:rPr>
      </w:pPr>
      <w:r>
        <w:rPr>
          <w:rFonts w:ascii="Times New Roman" w:eastAsia="Times New Roman" w:hAnsi="Times New Roman"/>
          <w:b/>
          <w:sz w:val="28"/>
          <w:szCs w:val="28"/>
        </w:rPr>
        <w:t xml:space="preserve">       Vol. 26</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II 2009</w:t>
      </w:r>
    </w:p>
    <w:p w:rsidR="00C37873" w:rsidRPr="00C14852" w:rsidRDefault="00C37873" w:rsidP="00C37873">
      <w:pPr>
        <w:pStyle w:val="NoSpacing"/>
        <w:ind w:left="5040"/>
        <w:rPr>
          <w:rFonts w:ascii="Times New Roman" w:eastAsia="Times New Roman" w:hAnsi="Times New Roman"/>
          <w:b/>
          <w:sz w:val="28"/>
          <w:szCs w:val="28"/>
        </w:rPr>
      </w:pPr>
      <w:r>
        <w:rPr>
          <w:rFonts w:ascii="Times New Roman" w:eastAsia="Times New Roman" w:hAnsi="Times New Roman"/>
          <w:b/>
          <w:sz w:val="28"/>
          <w:szCs w:val="28"/>
        </w:rPr>
        <w:t xml:space="preserve">        Vol. 26</w:t>
      </w:r>
      <w:r w:rsidRPr="00C14852">
        <w:rPr>
          <w:rFonts w:ascii="Times New Roman" w:eastAsia="Times New Roman" w:hAnsi="Times New Roman"/>
          <w:b/>
          <w:sz w:val="28"/>
          <w:szCs w:val="28"/>
        </w:rPr>
        <w:t>, Issue</w:t>
      </w:r>
      <w:r>
        <w:rPr>
          <w:rFonts w:ascii="Times New Roman" w:eastAsia="Times New Roman" w:hAnsi="Times New Roman"/>
          <w:b/>
          <w:sz w:val="28"/>
          <w:szCs w:val="28"/>
        </w:rPr>
        <w:t>s</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I</w:t>
      </w:r>
      <w:r w:rsidRPr="00C14852">
        <w:rPr>
          <w:rFonts w:ascii="Times New Roman" w:eastAsia="Times New Roman" w:hAnsi="Times New Roman"/>
          <w:b/>
          <w:sz w:val="28"/>
          <w:szCs w:val="28"/>
        </w:rPr>
        <w:t xml:space="preserve"> </w:t>
      </w:r>
      <w:r>
        <w:rPr>
          <w:rFonts w:ascii="Times New Roman" w:eastAsia="Times New Roman" w:hAnsi="Times New Roman"/>
          <w:b/>
          <w:sz w:val="28"/>
          <w:szCs w:val="28"/>
        </w:rPr>
        <w:t>2009</w:t>
      </w:r>
    </w:p>
    <w:p w:rsidR="00C37873" w:rsidRPr="00C14852" w:rsidRDefault="00C37873" w:rsidP="00C37873">
      <w:pPr>
        <w:pStyle w:val="NoSpacing"/>
        <w:ind w:left="4320" w:firstLine="720"/>
        <w:jc w:val="center"/>
        <w:rPr>
          <w:rFonts w:ascii="Times New Roman" w:eastAsia="Times New Roman" w:hAnsi="Times New Roman"/>
          <w:b/>
          <w:sz w:val="28"/>
          <w:szCs w:val="28"/>
        </w:rPr>
      </w:pPr>
      <w:r>
        <w:rPr>
          <w:rFonts w:ascii="Times New Roman" w:eastAsia="Times New Roman" w:hAnsi="Times New Roman"/>
          <w:b/>
          <w:sz w:val="28"/>
          <w:szCs w:val="28"/>
        </w:rPr>
        <w:tab/>
      </w:r>
    </w:p>
    <w:p w:rsidR="00C37873" w:rsidRPr="00C14852" w:rsidRDefault="00C37873" w:rsidP="00C37873">
      <w:pPr>
        <w:pStyle w:val="NoSpacing"/>
        <w:ind w:left="4320"/>
        <w:jc w:val="center"/>
        <w:rPr>
          <w:rFonts w:ascii="Times New Roman" w:eastAsia="Times New Roman" w:hAnsi="Times New Roman"/>
          <w:b/>
          <w:sz w:val="28"/>
          <w:szCs w:val="28"/>
        </w:rPr>
      </w:pPr>
    </w:p>
    <w:p w:rsidR="00C37873" w:rsidRDefault="00C37873" w:rsidP="00C37873">
      <w:pPr>
        <w:spacing w:after="0"/>
        <w:rPr>
          <w:rFonts w:ascii="Times New Roman" w:hAnsi="Times New Roman" w:cs="Times New Roman"/>
          <w:b/>
          <w:bCs/>
          <w:sz w:val="24"/>
          <w:szCs w:val="24"/>
        </w:rPr>
      </w:pPr>
    </w:p>
    <w:p w:rsidR="00C37873" w:rsidRDefault="00C37873" w:rsidP="00C37873">
      <w:pPr>
        <w:spacing w:after="0"/>
        <w:rPr>
          <w:rFonts w:ascii="Times New Roman" w:hAnsi="Times New Roman" w:cs="Times New Roman"/>
          <w:b/>
          <w:bCs/>
          <w:sz w:val="24"/>
          <w:szCs w:val="24"/>
        </w:rPr>
      </w:pPr>
    </w:p>
    <w:p w:rsidR="00C37873" w:rsidRPr="00A70A35" w:rsidRDefault="00C37873" w:rsidP="00C37873">
      <w:pPr>
        <w:spacing w:after="0" w:line="360" w:lineRule="auto"/>
        <w:rPr>
          <w:rFonts w:ascii="Times New Roman" w:hAnsi="Times New Roman" w:cs="Times New Roman"/>
          <w:b/>
          <w:bCs/>
          <w:color w:val="0070C0"/>
          <w:sz w:val="28"/>
          <w:szCs w:val="28"/>
        </w:rPr>
      </w:pPr>
      <w:r w:rsidRPr="00A70A35">
        <w:rPr>
          <w:rFonts w:ascii="Times New Roman" w:hAnsi="Times New Roman" w:cs="Times New Roman"/>
          <w:b/>
          <w:bCs/>
          <w:color w:val="0070C0"/>
          <w:sz w:val="28"/>
          <w:szCs w:val="28"/>
        </w:rPr>
        <w:t xml:space="preserve">Aim and Scope </w:t>
      </w:r>
    </w:p>
    <w:p w:rsidR="00C37873" w:rsidRDefault="00C37873" w:rsidP="00C37873">
      <w:pPr>
        <w:pStyle w:val="NoSpacing"/>
        <w:spacing w:line="360" w:lineRule="auto"/>
        <w:jc w:val="both"/>
        <w:rPr>
          <w:rFonts w:ascii="Times New Roman" w:hAnsi="Times New Roman"/>
          <w:sz w:val="24"/>
          <w:szCs w:val="24"/>
        </w:rPr>
      </w:pPr>
      <w:r w:rsidRPr="0005214D">
        <w:rPr>
          <w:rFonts w:ascii="Times New Roman" w:hAnsi="Times New Roman"/>
          <w:sz w:val="24"/>
          <w:szCs w:val="24"/>
        </w:rPr>
        <w:t>Pakistan Journal of Education is a biannual publication of Faculty of Education, Allama Iqbal Open University Islamabad, published since 1984.  Articles published in the journal are selected on the basis of quality.</w:t>
      </w:r>
      <w:r>
        <w:rPr>
          <w:rFonts w:ascii="Times New Roman" w:hAnsi="Times New Roman"/>
          <w:color w:val="000000"/>
          <w:sz w:val="24"/>
          <w:szCs w:val="24"/>
        </w:rPr>
        <w:t xml:space="preserve"> Pakistan</w:t>
      </w:r>
      <w:r w:rsidRPr="0005214D">
        <w:rPr>
          <w:rFonts w:ascii="Times New Roman" w:hAnsi="Times New Roman"/>
          <w:color w:val="000000"/>
          <w:sz w:val="24"/>
          <w:szCs w:val="24"/>
        </w:rPr>
        <w:t xml:space="preserve"> J</w:t>
      </w:r>
      <w:r>
        <w:rPr>
          <w:rFonts w:ascii="Times New Roman" w:hAnsi="Times New Roman"/>
          <w:color w:val="000000"/>
          <w:sz w:val="24"/>
          <w:szCs w:val="24"/>
        </w:rPr>
        <w:t>ournal of Education</w:t>
      </w:r>
      <w:r w:rsidRPr="0005214D">
        <w:rPr>
          <w:rFonts w:ascii="Times New Roman" w:hAnsi="Times New Roman"/>
          <w:color w:val="000000"/>
          <w:sz w:val="24"/>
          <w:szCs w:val="24"/>
        </w:rPr>
        <w:t xml:space="preserve"> welcom</w:t>
      </w:r>
      <w:r>
        <w:rPr>
          <w:rFonts w:ascii="Times New Roman" w:hAnsi="Times New Roman"/>
          <w:color w:val="000000"/>
          <w:sz w:val="24"/>
          <w:szCs w:val="24"/>
        </w:rPr>
        <w:t>es</w:t>
      </w:r>
      <w:r w:rsidRPr="0005214D">
        <w:rPr>
          <w:rFonts w:ascii="Times New Roman" w:hAnsi="Times New Roman"/>
          <w:color w:val="000000"/>
          <w:sz w:val="24"/>
          <w:szCs w:val="24"/>
        </w:rPr>
        <w:t xml:space="preserve"> theoretical and empirical original research papers, case studies, re</w:t>
      </w:r>
      <w:r>
        <w:rPr>
          <w:rFonts w:ascii="Times New Roman" w:hAnsi="Times New Roman"/>
          <w:color w:val="000000"/>
          <w:sz w:val="24"/>
          <w:szCs w:val="24"/>
        </w:rPr>
        <w:t>view papers,</w:t>
      </w:r>
      <w:r w:rsidRPr="0005214D">
        <w:rPr>
          <w:rFonts w:ascii="Times New Roman" w:hAnsi="Times New Roman"/>
          <w:color w:val="000000"/>
          <w:sz w:val="24"/>
          <w:szCs w:val="24"/>
        </w:rPr>
        <w:t xml:space="preserve"> book reviews</w:t>
      </w:r>
      <w:r>
        <w:rPr>
          <w:rFonts w:ascii="Times New Roman" w:hAnsi="Times New Roman"/>
          <w:sz w:val="24"/>
          <w:szCs w:val="24"/>
        </w:rPr>
        <w:t>. PJE</w:t>
      </w:r>
      <w:r w:rsidRPr="0005214D">
        <w:rPr>
          <w:rFonts w:ascii="Times New Roman" w:hAnsi="Times New Roman"/>
          <w:sz w:val="24"/>
          <w:szCs w:val="24"/>
        </w:rPr>
        <w:t xml:space="preserve"> </w:t>
      </w:r>
      <w:r>
        <w:rPr>
          <w:rFonts w:ascii="Times New Roman" w:hAnsi="Times New Roman"/>
          <w:color w:val="000000"/>
          <w:sz w:val="24"/>
          <w:szCs w:val="24"/>
        </w:rPr>
        <w:t>is an</w:t>
      </w:r>
      <w:r w:rsidRPr="0005214D">
        <w:rPr>
          <w:rFonts w:ascii="Times New Roman" w:hAnsi="Times New Roman"/>
          <w:color w:val="000000"/>
          <w:sz w:val="24"/>
          <w:szCs w:val="24"/>
        </w:rPr>
        <w:t xml:space="preserve"> open access pee</w:t>
      </w:r>
      <w:r>
        <w:rPr>
          <w:rFonts w:ascii="Times New Roman" w:hAnsi="Times New Roman"/>
          <w:color w:val="000000"/>
          <w:sz w:val="24"/>
          <w:szCs w:val="24"/>
        </w:rPr>
        <w:t>r reviewed research journal which provides</w:t>
      </w:r>
      <w:r w:rsidRPr="0005214D">
        <w:rPr>
          <w:rFonts w:ascii="Times New Roman" w:hAnsi="Times New Roman"/>
          <w:color w:val="000000"/>
          <w:sz w:val="24"/>
          <w:szCs w:val="24"/>
        </w:rPr>
        <w:t xml:space="preserve"> a platform for the researchers, academicians, professional, practitioners and students to impart and share knowledge in the form of high quality empirical and theoretical research papers, case studies, literature reviews and book reviews.</w:t>
      </w:r>
      <w:r>
        <w:rPr>
          <w:rFonts w:ascii="Times New Roman" w:hAnsi="Times New Roman"/>
          <w:sz w:val="24"/>
          <w:szCs w:val="24"/>
        </w:rPr>
        <w:t xml:space="preserve"> </w:t>
      </w:r>
      <w:r w:rsidRPr="0005214D">
        <w:rPr>
          <w:rFonts w:ascii="Times New Roman" w:hAnsi="Times New Roman"/>
          <w:sz w:val="24"/>
          <w:szCs w:val="24"/>
        </w:rPr>
        <w:t>Views expressed in the journal are those of authors and do not necessarily reflect the views of the Pakistan Journal of Education.</w:t>
      </w:r>
    </w:p>
    <w:p w:rsidR="00C37873" w:rsidRDefault="00C37873" w:rsidP="00C37873">
      <w:pPr>
        <w:pStyle w:val="NoSpacing"/>
        <w:spacing w:line="360" w:lineRule="auto"/>
        <w:jc w:val="both"/>
        <w:rPr>
          <w:rFonts w:ascii="Times New Roman" w:hAnsi="Times New Roman"/>
          <w:sz w:val="24"/>
          <w:szCs w:val="24"/>
        </w:rPr>
      </w:pPr>
    </w:p>
    <w:p w:rsidR="006B7AC0" w:rsidRDefault="006B7AC0" w:rsidP="00C37873">
      <w:pPr>
        <w:pStyle w:val="NoSpacing"/>
        <w:spacing w:line="360" w:lineRule="auto"/>
        <w:jc w:val="both"/>
        <w:rPr>
          <w:rFonts w:ascii="Times New Roman" w:hAnsi="Times New Roman"/>
          <w:sz w:val="24"/>
          <w:szCs w:val="24"/>
        </w:rPr>
      </w:pPr>
    </w:p>
    <w:p w:rsidR="006B7AC0" w:rsidRDefault="006B7AC0" w:rsidP="00C37873">
      <w:pPr>
        <w:pStyle w:val="NoSpacing"/>
        <w:spacing w:line="360" w:lineRule="auto"/>
        <w:jc w:val="both"/>
        <w:rPr>
          <w:rFonts w:ascii="Times New Roman" w:hAnsi="Times New Roman"/>
          <w:sz w:val="24"/>
          <w:szCs w:val="24"/>
        </w:rPr>
      </w:pPr>
    </w:p>
    <w:p w:rsidR="006B7AC0" w:rsidRDefault="006B7AC0" w:rsidP="00C37873">
      <w:pPr>
        <w:pStyle w:val="NoSpacing"/>
        <w:spacing w:line="360" w:lineRule="auto"/>
        <w:jc w:val="both"/>
        <w:rPr>
          <w:rFonts w:ascii="Times New Roman" w:hAnsi="Times New Roman"/>
          <w:sz w:val="24"/>
          <w:szCs w:val="24"/>
        </w:rPr>
      </w:pPr>
    </w:p>
    <w:p w:rsidR="006B7AC0" w:rsidRDefault="006B7AC0" w:rsidP="00C37873">
      <w:pPr>
        <w:pStyle w:val="NoSpacing"/>
        <w:spacing w:line="360" w:lineRule="auto"/>
        <w:jc w:val="both"/>
        <w:rPr>
          <w:rFonts w:ascii="Times New Roman" w:hAnsi="Times New Roman"/>
          <w:sz w:val="24"/>
          <w:szCs w:val="24"/>
        </w:rPr>
      </w:pPr>
    </w:p>
    <w:p w:rsidR="006B7AC0" w:rsidRDefault="006B7AC0" w:rsidP="00C37873">
      <w:pPr>
        <w:pStyle w:val="NoSpacing"/>
        <w:spacing w:line="360" w:lineRule="auto"/>
        <w:jc w:val="both"/>
        <w:rPr>
          <w:rFonts w:ascii="Times New Roman" w:hAnsi="Times New Roman"/>
          <w:sz w:val="24"/>
          <w:szCs w:val="24"/>
        </w:rPr>
      </w:pPr>
    </w:p>
    <w:p w:rsidR="006B7AC0" w:rsidRPr="0005214D" w:rsidRDefault="006B7AC0" w:rsidP="00C37873">
      <w:pPr>
        <w:pStyle w:val="NoSpacing"/>
        <w:spacing w:line="360" w:lineRule="auto"/>
        <w:jc w:val="both"/>
        <w:rPr>
          <w:rFonts w:ascii="Times New Roman" w:hAnsi="Times New Roman"/>
          <w:sz w:val="24"/>
          <w:szCs w:val="24"/>
        </w:rPr>
      </w:pPr>
    </w:p>
    <w:p w:rsidR="00C37873" w:rsidRDefault="00C37873" w:rsidP="00C37873">
      <w:pPr>
        <w:spacing w:after="0"/>
        <w:rPr>
          <w:rFonts w:ascii="Times New Roman" w:hAnsi="Times New Roman" w:cs="Times New Roman"/>
          <w:sz w:val="24"/>
          <w:szCs w:val="24"/>
        </w:rPr>
      </w:pPr>
    </w:p>
    <w:p w:rsidR="00C37873" w:rsidRDefault="00C37873" w:rsidP="00C37873">
      <w:pPr>
        <w:spacing w:after="0"/>
        <w:rPr>
          <w:rFonts w:ascii="Times New Roman" w:hAnsi="Times New Roman" w:cs="Times New Roman"/>
          <w:b/>
          <w:bCs/>
          <w:color w:val="0070C0"/>
          <w:sz w:val="24"/>
          <w:szCs w:val="24"/>
        </w:rPr>
      </w:pPr>
      <w:r>
        <w:rPr>
          <w:rFonts w:ascii="Times New Roman" w:hAnsi="Times New Roman" w:cs="Times New Roman"/>
          <w:sz w:val="24"/>
          <w:szCs w:val="24"/>
        </w:rPr>
        <w:lastRenderedPageBreak/>
        <w:t xml:space="preserve"> </w:t>
      </w:r>
      <w:r w:rsidRPr="001651E5">
        <w:rPr>
          <w:rFonts w:ascii="Times New Roman" w:hAnsi="Times New Roman" w:cs="Times New Roman"/>
          <w:b/>
          <w:bCs/>
          <w:color w:val="0070C0"/>
          <w:sz w:val="24"/>
          <w:szCs w:val="24"/>
        </w:rPr>
        <w:t xml:space="preserve">Instructions for Author     </w:t>
      </w:r>
    </w:p>
    <w:p w:rsidR="00C37873" w:rsidRDefault="00C37873" w:rsidP="00C37873">
      <w:pPr>
        <w:spacing w:after="0"/>
        <w:rPr>
          <w:rFonts w:ascii="Times New Roman" w:hAnsi="Times New Roman" w:cs="Times New Roman"/>
          <w:b/>
          <w:bCs/>
          <w:color w:val="0070C0"/>
          <w:sz w:val="24"/>
          <w:szCs w:val="24"/>
        </w:rPr>
      </w:pPr>
    </w:p>
    <w:p w:rsidR="00C37873" w:rsidRPr="001651E5" w:rsidRDefault="00C37873" w:rsidP="00C37873">
      <w:pPr>
        <w:spacing w:after="0"/>
        <w:rPr>
          <w:rFonts w:ascii="Times New Roman" w:hAnsi="Times New Roman" w:cs="Times New Roman"/>
          <w:b/>
          <w:bCs/>
          <w:color w:val="0070C0"/>
          <w:sz w:val="24"/>
          <w:szCs w:val="24"/>
        </w:rPr>
      </w:pPr>
      <w:r w:rsidRPr="001651E5">
        <w:rPr>
          <w:rFonts w:ascii="Times New Roman" w:hAnsi="Times New Roman" w:cs="Times New Roman"/>
          <w:b/>
          <w:bCs/>
          <w:color w:val="0070C0"/>
          <w:sz w:val="24"/>
          <w:szCs w:val="24"/>
        </w:rPr>
        <w:t xml:space="preserve">                                                </w:t>
      </w:r>
    </w:p>
    <w:p w:rsidR="00C37873" w:rsidRDefault="00C37873" w:rsidP="00C37873">
      <w:pPr>
        <w:spacing w:after="0"/>
        <w:rPr>
          <w:rFonts w:ascii="Times New Roman" w:hAnsi="Times New Roman" w:cs="Times New Roman"/>
          <w:b/>
          <w:bCs/>
          <w:sz w:val="24"/>
          <w:szCs w:val="24"/>
        </w:rPr>
      </w:pPr>
    </w:p>
    <w:p w:rsidR="00A805CE" w:rsidRDefault="00A805CE" w:rsidP="00C37873">
      <w:pPr>
        <w:spacing w:after="0"/>
        <w:rPr>
          <w:rFonts w:ascii="Times New Roman" w:hAnsi="Times New Roman" w:cs="Times New Roman"/>
          <w:b/>
          <w:bCs/>
          <w:sz w:val="24"/>
          <w:szCs w:val="24"/>
        </w:rPr>
      </w:pPr>
    </w:p>
    <w:p w:rsidR="00A805CE" w:rsidRDefault="00A805CE" w:rsidP="00C37873">
      <w:pPr>
        <w:spacing w:after="0"/>
        <w:rPr>
          <w:rFonts w:ascii="Times New Roman" w:hAnsi="Times New Roman" w:cs="Times New Roman"/>
          <w:b/>
          <w:bCs/>
          <w:sz w:val="24"/>
          <w:szCs w:val="24"/>
        </w:rPr>
      </w:pPr>
    </w:p>
    <w:p w:rsidR="00A805CE" w:rsidRDefault="00A805CE" w:rsidP="00C37873">
      <w:pPr>
        <w:spacing w:after="0"/>
        <w:rPr>
          <w:rFonts w:ascii="Times New Roman" w:hAnsi="Times New Roman" w:cs="Times New Roman"/>
          <w:b/>
          <w:bCs/>
          <w:sz w:val="24"/>
          <w:szCs w:val="24"/>
        </w:rPr>
      </w:pPr>
    </w:p>
    <w:p w:rsidR="00A805CE" w:rsidRDefault="00A805CE" w:rsidP="00C37873">
      <w:pPr>
        <w:spacing w:after="0"/>
        <w:rPr>
          <w:rFonts w:ascii="Times New Roman" w:hAnsi="Times New Roman" w:cs="Times New Roman"/>
          <w:b/>
          <w:bCs/>
          <w:sz w:val="24"/>
          <w:szCs w:val="24"/>
        </w:rPr>
      </w:pPr>
    </w:p>
    <w:p w:rsidR="00A805CE" w:rsidRDefault="00A805CE" w:rsidP="00C37873">
      <w:pPr>
        <w:spacing w:after="0"/>
        <w:rPr>
          <w:rFonts w:ascii="Times New Roman" w:hAnsi="Times New Roman" w:cs="Times New Roman"/>
          <w:b/>
          <w:bCs/>
          <w:sz w:val="24"/>
          <w:szCs w:val="24"/>
        </w:rPr>
      </w:pPr>
    </w:p>
    <w:p w:rsidR="00C37873" w:rsidRPr="001651E5" w:rsidRDefault="00C37873" w:rsidP="00C37873">
      <w:pPr>
        <w:spacing w:after="0"/>
        <w:rPr>
          <w:rFonts w:ascii="Times New Roman" w:hAnsi="Times New Roman" w:cs="Times New Roman"/>
          <w:b/>
          <w:bCs/>
          <w:color w:val="0070C0"/>
          <w:sz w:val="24"/>
          <w:szCs w:val="24"/>
        </w:rPr>
      </w:pPr>
      <w:r w:rsidRPr="001651E5">
        <w:rPr>
          <w:rFonts w:ascii="Times New Roman" w:hAnsi="Times New Roman" w:cs="Times New Roman"/>
          <w:b/>
          <w:bCs/>
          <w:color w:val="0070C0"/>
          <w:sz w:val="24"/>
          <w:szCs w:val="24"/>
        </w:rPr>
        <w:t xml:space="preserve">Submit Your Paper      </w:t>
      </w:r>
    </w:p>
    <w:p w:rsidR="00C37873" w:rsidRPr="00990BBA" w:rsidRDefault="00045C64" w:rsidP="00C37873">
      <w:pPr>
        <w:pStyle w:val="NoSpacing"/>
        <w:rPr>
          <w:rFonts w:ascii="Times New Roman" w:hAnsi="Times New Roman"/>
          <w:b/>
          <w:sz w:val="20"/>
          <w:szCs w:val="20"/>
        </w:rPr>
      </w:pPr>
      <w:r>
        <w:rPr>
          <w:rFonts w:ascii="Times New Roman" w:hAnsi="Times New Roman"/>
          <w:b/>
          <w:sz w:val="20"/>
          <w:szCs w:val="20"/>
        </w:rPr>
        <w:t xml:space="preserve">          Editor </w:t>
      </w:r>
    </w:p>
    <w:p w:rsidR="00C37873" w:rsidRPr="00510C5A" w:rsidRDefault="00C37873" w:rsidP="00C37873">
      <w:pPr>
        <w:pStyle w:val="NoSpacing"/>
        <w:rPr>
          <w:rFonts w:ascii="Times New Roman" w:hAnsi="Times New Roman"/>
          <w:sz w:val="24"/>
          <w:szCs w:val="24"/>
        </w:rPr>
      </w:pPr>
      <w:r w:rsidRPr="00510C5A">
        <w:rPr>
          <w:rFonts w:ascii="Times New Roman" w:hAnsi="Times New Roman"/>
          <w:sz w:val="24"/>
          <w:szCs w:val="24"/>
        </w:rPr>
        <w:t>Pakistan Journal of Education</w:t>
      </w:r>
    </w:p>
    <w:p w:rsidR="00C37873" w:rsidRDefault="00C37873" w:rsidP="00C37873">
      <w:pPr>
        <w:pStyle w:val="NoSpacing"/>
        <w:rPr>
          <w:rFonts w:ascii="Times New Roman" w:hAnsi="Times New Roman"/>
          <w:sz w:val="24"/>
          <w:szCs w:val="24"/>
        </w:rPr>
      </w:pPr>
      <w:r w:rsidRPr="00510C5A">
        <w:rPr>
          <w:rFonts w:ascii="Times New Roman" w:hAnsi="Times New Roman"/>
          <w:sz w:val="24"/>
          <w:szCs w:val="24"/>
        </w:rPr>
        <w:t>Facu</w:t>
      </w:r>
      <w:r>
        <w:rPr>
          <w:rFonts w:ascii="Times New Roman" w:hAnsi="Times New Roman"/>
          <w:sz w:val="24"/>
          <w:szCs w:val="24"/>
        </w:rPr>
        <w:t>lty of Education</w:t>
      </w:r>
    </w:p>
    <w:p w:rsidR="00C37873" w:rsidRPr="00510C5A" w:rsidRDefault="00C37873" w:rsidP="00C37873">
      <w:pPr>
        <w:pStyle w:val="NoSpacing"/>
        <w:rPr>
          <w:rFonts w:ascii="Times New Roman" w:hAnsi="Times New Roman"/>
          <w:sz w:val="24"/>
          <w:szCs w:val="24"/>
        </w:rPr>
      </w:pPr>
      <w:proofErr w:type="gramStart"/>
      <w:r w:rsidRPr="00510C5A">
        <w:rPr>
          <w:rFonts w:ascii="Times New Roman" w:hAnsi="Times New Roman"/>
          <w:sz w:val="24"/>
          <w:szCs w:val="24"/>
        </w:rPr>
        <w:t>Block -10, Allama Iqbal Open University, H-8, Islamabad.</w:t>
      </w:r>
      <w:proofErr w:type="gramEnd"/>
    </w:p>
    <w:p w:rsidR="00C37873" w:rsidRPr="00510C5A" w:rsidRDefault="00C37873" w:rsidP="00C37873">
      <w:pPr>
        <w:pStyle w:val="NoSpacing"/>
        <w:rPr>
          <w:rFonts w:ascii="Times New Roman" w:hAnsi="Times New Roman"/>
          <w:sz w:val="24"/>
          <w:szCs w:val="24"/>
        </w:rPr>
      </w:pPr>
      <w:r w:rsidRPr="00510C5A">
        <w:rPr>
          <w:rFonts w:ascii="Times New Roman" w:hAnsi="Times New Roman"/>
          <w:sz w:val="24"/>
          <w:szCs w:val="24"/>
        </w:rPr>
        <w:t>Phone No. 051-9057858, E-mail: pje@aiou.edu.pk</w:t>
      </w:r>
    </w:p>
    <w:p w:rsidR="00C37873" w:rsidRDefault="00C37873" w:rsidP="00C37873">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C37873" w:rsidRDefault="00C37873" w:rsidP="00C37873">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C37873" w:rsidRPr="000A2775" w:rsidRDefault="00C37873" w:rsidP="00C37873">
      <w:pPr>
        <w:rPr>
          <w:rFonts w:ascii="Times New Roman" w:hAnsi="Times New Roman" w:cs="Times New Roman"/>
          <w:b/>
          <w:bCs/>
          <w:sz w:val="24"/>
          <w:szCs w:val="24"/>
        </w:rPr>
      </w:pPr>
    </w:p>
    <w:p w:rsidR="00C37873" w:rsidRDefault="00C37873" w:rsidP="00C37873">
      <w:pPr>
        <w:rPr>
          <w:rFonts w:ascii="Times New Roman" w:hAnsi="Times New Roman" w:cs="Times New Roman"/>
          <w:b/>
          <w:bCs/>
          <w:color w:val="0070C0"/>
          <w:sz w:val="24"/>
          <w:szCs w:val="24"/>
        </w:rPr>
      </w:pPr>
      <w:r w:rsidRPr="001651E5">
        <w:rPr>
          <w:rFonts w:ascii="Times New Roman" w:hAnsi="Times New Roman" w:cs="Times New Roman"/>
          <w:b/>
          <w:bCs/>
          <w:color w:val="0070C0"/>
          <w:sz w:val="24"/>
          <w:szCs w:val="24"/>
        </w:rPr>
        <w:t xml:space="preserve">Indexing and Abstracting </w:t>
      </w:r>
    </w:p>
    <w:p w:rsidR="006E0620" w:rsidRPr="006E0620" w:rsidRDefault="006E0620" w:rsidP="006E0620">
      <w:pPr>
        <w:numPr>
          <w:ilvl w:val="0"/>
          <w:numId w:val="1"/>
        </w:numPr>
        <w:spacing w:before="100" w:beforeAutospacing="1" w:after="100" w:afterAutospacing="1" w:line="240" w:lineRule="auto"/>
        <w:rPr>
          <w:rFonts w:ascii="Verdana" w:eastAsia="Times New Roman" w:hAnsi="Verdana" w:cs="Times New Roman"/>
          <w:sz w:val="14"/>
          <w:szCs w:val="14"/>
        </w:rPr>
      </w:pPr>
      <w:r w:rsidRPr="006E0620">
        <w:rPr>
          <w:rFonts w:ascii="Verdana" w:eastAsia="Times New Roman" w:hAnsi="Verdana" w:cs="Times New Roman"/>
          <w:b/>
          <w:bCs/>
          <w:sz w:val="14"/>
        </w:rPr>
        <w:t xml:space="preserve">Ulrich’s Periodicals Directory </w:t>
      </w:r>
    </w:p>
    <w:p w:rsidR="006E0620" w:rsidRDefault="006E0620" w:rsidP="006E0620">
      <w:pPr>
        <w:spacing w:before="100" w:beforeAutospacing="1" w:after="100" w:afterAutospacing="1" w:line="240" w:lineRule="auto"/>
        <w:rPr>
          <w:rFonts w:ascii="Verdana" w:eastAsia="Times New Roman" w:hAnsi="Verdana" w:cs="Times New Roman"/>
          <w:sz w:val="14"/>
          <w:szCs w:val="14"/>
        </w:rPr>
      </w:pPr>
      <w:r w:rsidRPr="006E0620">
        <w:rPr>
          <w:rFonts w:ascii="Verdana" w:eastAsia="Times New Roman" w:hAnsi="Verdana" w:cs="Times New Roman"/>
          <w:sz w:val="14"/>
          <w:szCs w:val="14"/>
        </w:rPr>
        <w:t xml:space="preserve">(The global source for periodical information since 1932) New </w:t>
      </w:r>
      <w:proofErr w:type="gramStart"/>
      <w:r w:rsidRPr="006E0620">
        <w:rPr>
          <w:rFonts w:ascii="Verdana" w:eastAsia="Times New Roman" w:hAnsi="Verdana" w:cs="Times New Roman"/>
          <w:sz w:val="14"/>
          <w:szCs w:val="14"/>
        </w:rPr>
        <w:t>York ,</w:t>
      </w:r>
      <w:proofErr w:type="gramEnd"/>
      <w:r w:rsidRPr="006E0620">
        <w:rPr>
          <w:rFonts w:ascii="Verdana" w:eastAsia="Times New Roman" w:hAnsi="Verdana" w:cs="Times New Roman"/>
          <w:sz w:val="14"/>
          <w:szCs w:val="14"/>
        </w:rPr>
        <w:t xml:space="preserve"> USA. </w:t>
      </w:r>
      <w:r w:rsidRPr="006E0620">
        <w:rPr>
          <w:rFonts w:ascii="Verdana" w:eastAsia="Times New Roman" w:hAnsi="Verdana" w:cs="Times New Roman"/>
          <w:sz w:val="14"/>
          <w:szCs w:val="14"/>
        </w:rPr>
        <w:br/>
      </w:r>
      <w:r w:rsidRPr="006E0620">
        <w:rPr>
          <w:rFonts w:ascii="Verdana" w:eastAsia="Times New Roman" w:hAnsi="Verdana" w:cs="Times New Roman"/>
          <w:sz w:val="14"/>
          <w:szCs w:val="14"/>
        </w:rPr>
        <w:br/>
        <w:t xml:space="preserve">  </w:t>
      </w:r>
      <w:r>
        <w:rPr>
          <w:rFonts w:ascii="Verdana" w:eastAsia="Times New Roman" w:hAnsi="Verdana" w:cs="Times New Roman"/>
          <w:noProof/>
          <w:sz w:val="14"/>
          <w:szCs w:val="14"/>
        </w:rPr>
        <w:drawing>
          <wp:inline distT="0" distB="0" distL="0" distR="0">
            <wp:extent cx="2356597" cy="699654"/>
            <wp:effectExtent l="19050" t="0" r="5603" b="0"/>
            <wp:docPr id="1" name="Picture 1" descr="http://pu.edu.pk/images/journal/JEE/PDF-Files/Abstracting%2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u.edu.pk/images/journal/JEE/PDF-Files/Abstracting%20Image.jpg"/>
                    <pic:cNvPicPr>
                      <a:picLocks noChangeAspect="1" noChangeArrowheads="1"/>
                    </pic:cNvPicPr>
                  </pic:nvPicPr>
                  <pic:blipFill>
                    <a:blip r:embed="rId5" cstate="print"/>
                    <a:srcRect/>
                    <a:stretch>
                      <a:fillRect/>
                    </a:stretch>
                  </pic:blipFill>
                  <pic:spPr bwMode="auto">
                    <a:xfrm>
                      <a:off x="0" y="0"/>
                      <a:ext cx="2356477" cy="699618"/>
                    </a:xfrm>
                    <a:prstGeom prst="rect">
                      <a:avLst/>
                    </a:prstGeom>
                    <a:noFill/>
                    <a:ln w="9525">
                      <a:noFill/>
                      <a:miter lim="800000"/>
                      <a:headEnd/>
                      <a:tailEnd/>
                    </a:ln>
                  </pic:spPr>
                </pic:pic>
              </a:graphicData>
            </a:graphic>
          </wp:inline>
        </w:drawing>
      </w:r>
    </w:p>
    <w:p w:rsidR="00A805CE" w:rsidRPr="00A805CE" w:rsidRDefault="006E0620" w:rsidP="00A805CE">
      <w:pPr>
        <w:pStyle w:val="ListParagraph"/>
        <w:numPr>
          <w:ilvl w:val="0"/>
          <w:numId w:val="2"/>
        </w:numPr>
        <w:spacing w:before="100" w:beforeAutospacing="1" w:after="100" w:afterAutospacing="1" w:line="240" w:lineRule="auto"/>
        <w:rPr>
          <w:rFonts w:ascii="Verdana" w:eastAsia="Times New Roman" w:hAnsi="Verdana" w:cs="Times New Roman"/>
          <w:sz w:val="14"/>
          <w:szCs w:val="14"/>
        </w:rPr>
      </w:pPr>
      <w:r>
        <w:rPr>
          <w:rFonts w:ascii="Verdana" w:eastAsia="Times New Roman" w:hAnsi="Verdana" w:cs="Times New Roman"/>
          <w:sz w:val="20"/>
          <w:szCs w:val="20"/>
        </w:rPr>
        <w:t xml:space="preserve">Database of Pakistan: </w:t>
      </w:r>
      <w:hyperlink r:id="rId6" w:history="1">
        <w:r w:rsidR="00A805CE" w:rsidRPr="00036892">
          <w:rPr>
            <w:rStyle w:val="Hyperlink"/>
            <w:rFonts w:ascii="Verdana" w:eastAsia="Times New Roman" w:hAnsi="Verdana" w:cs="Times New Roman"/>
            <w:sz w:val="20"/>
            <w:szCs w:val="20"/>
          </w:rPr>
          <w:t>http://www.pclb.irp.edu.pk</w:t>
        </w:r>
      </w:hyperlink>
    </w:p>
    <w:p w:rsidR="00C37873" w:rsidRPr="00A805CE" w:rsidRDefault="00A805CE" w:rsidP="00A805CE">
      <w:pPr>
        <w:spacing w:before="100" w:beforeAutospacing="1" w:after="100" w:afterAutospacing="1" w:line="240" w:lineRule="auto"/>
        <w:rPr>
          <w:rFonts w:ascii="Verdana" w:eastAsia="Times New Roman" w:hAnsi="Verdana" w:cs="Times New Roman"/>
          <w:sz w:val="14"/>
          <w:szCs w:val="14"/>
        </w:rPr>
      </w:pPr>
      <w:r w:rsidRPr="00A805CE">
        <w:rPr>
          <w:rFonts w:ascii="Verdana" w:eastAsia="Times New Roman" w:hAnsi="Verdana" w:cs="Times New Roman"/>
          <w:sz w:val="20"/>
          <w:szCs w:val="20"/>
        </w:rPr>
        <w:t>*</w:t>
      </w:r>
      <w:r w:rsidRPr="00A805CE">
        <w:rPr>
          <w:rFonts w:ascii="Times New Roman" w:hAnsi="Times New Roman" w:cs="Times New Roman"/>
          <w:sz w:val="18"/>
          <w:szCs w:val="18"/>
        </w:rPr>
        <w:t xml:space="preserve">Indexing in other renowned databases is in process </w:t>
      </w:r>
    </w:p>
    <w:p w:rsidR="00A805CE" w:rsidRDefault="00A805CE" w:rsidP="00C37873">
      <w:pPr>
        <w:rPr>
          <w:rFonts w:ascii="Times New Roman" w:hAnsi="Times New Roman" w:cs="Times New Roman"/>
          <w:b/>
          <w:bCs/>
          <w:color w:val="0070C0"/>
          <w:sz w:val="28"/>
          <w:szCs w:val="28"/>
        </w:rPr>
      </w:pPr>
    </w:p>
    <w:p w:rsidR="00C37873" w:rsidRPr="00624471" w:rsidRDefault="00C37873" w:rsidP="00C37873">
      <w:pPr>
        <w:rPr>
          <w:rFonts w:ascii="Times New Roman" w:eastAsia="Calibri" w:hAnsi="Times New Roman" w:cs="Times New Roman"/>
          <w:b/>
          <w:sz w:val="24"/>
          <w:szCs w:val="24"/>
        </w:rPr>
      </w:pPr>
      <w:r w:rsidRPr="00624471">
        <w:rPr>
          <w:rFonts w:ascii="Times New Roman" w:hAnsi="Times New Roman" w:cs="Times New Roman"/>
          <w:b/>
          <w:bCs/>
          <w:color w:val="0070C0"/>
          <w:sz w:val="28"/>
          <w:szCs w:val="28"/>
        </w:rPr>
        <w:t xml:space="preserve">Order Journal                 </w:t>
      </w:r>
      <w:r w:rsidRPr="00624471">
        <w:rPr>
          <w:rFonts w:ascii="Times New Roman" w:eastAsia="Calibri" w:hAnsi="Times New Roman" w:cs="Times New Roman"/>
          <w:b/>
          <w:sz w:val="24"/>
          <w:szCs w:val="24"/>
        </w:rPr>
        <w:t xml:space="preserve">                                             </w:t>
      </w:r>
    </w:p>
    <w:p w:rsidR="00C37873" w:rsidRPr="00130A75" w:rsidRDefault="00C37873" w:rsidP="00C37873">
      <w:pPr>
        <w:pStyle w:val="NoSpacing"/>
        <w:jc w:val="center"/>
        <w:rPr>
          <w:rFonts w:ascii="Times New Roman" w:hAnsi="Times New Roman"/>
          <w:b/>
          <w:sz w:val="24"/>
          <w:szCs w:val="24"/>
        </w:rPr>
      </w:pPr>
      <w:r w:rsidRPr="00130A75">
        <w:rPr>
          <w:rFonts w:ascii="Times New Roman" w:hAnsi="Times New Roman"/>
          <w:b/>
          <w:sz w:val="24"/>
          <w:szCs w:val="24"/>
        </w:rPr>
        <w:t>SUBSCRIPION</w:t>
      </w:r>
    </w:p>
    <w:p w:rsidR="00C37873" w:rsidRDefault="00C37873" w:rsidP="00C37873">
      <w:pPr>
        <w:pStyle w:val="NoSpacing"/>
        <w:jc w:val="both"/>
        <w:rPr>
          <w:rFonts w:ascii="Times New Roman" w:hAnsi="Times New Roman"/>
          <w:sz w:val="24"/>
          <w:szCs w:val="24"/>
        </w:rPr>
      </w:pPr>
    </w:p>
    <w:p w:rsidR="00C37873" w:rsidRPr="00641D1D" w:rsidRDefault="00C37873" w:rsidP="00C37873">
      <w:pPr>
        <w:pStyle w:val="NoSpacing"/>
        <w:jc w:val="both"/>
        <w:rPr>
          <w:rFonts w:ascii="Times New Roman" w:hAnsi="Times New Roman"/>
          <w:sz w:val="24"/>
          <w:szCs w:val="24"/>
        </w:rPr>
      </w:pPr>
      <w:r w:rsidRPr="00641D1D">
        <w:rPr>
          <w:rFonts w:ascii="Times New Roman" w:hAnsi="Times New Roman"/>
          <w:sz w:val="24"/>
          <w:szCs w:val="24"/>
        </w:rPr>
        <w:t xml:space="preserve">  </w:t>
      </w:r>
    </w:p>
    <w:p w:rsidR="00C37873" w:rsidRDefault="00C37873" w:rsidP="00C37873">
      <w:pPr>
        <w:pStyle w:val="NoSpacing"/>
        <w:jc w:val="both"/>
        <w:rPr>
          <w:rFonts w:ascii="Times New Roman" w:hAnsi="Times New Roman"/>
          <w:sz w:val="24"/>
          <w:szCs w:val="24"/>
        </w:rPr>
      </w:pPr>
      <w:r w:rsidRPr="00641D1D">
        <w:rPr>
          <w:rFonts w:ascii="Times New Roman" w:hAnsi="Times New Roman"/>
          <w:sz w:val="24"/>
          <w:szCs w:val="24"/>
        </w:rPr>
        <w:t>PAKISTAN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FOREIGN COUNTRIES</w:t>
      </w:r>
    </w:p>
    <w:p w:rsidR="00C37873" w:rsidRDefault="00C37873" w:rsidP="00C37873">
      <w:pPr>
        <w:pStyle w:val="NoSpacing"/>
        <w:jc w:val="both"/>
        <w:rPr>
          <w:rFonts w:ascii="Times New Roman" w:hAnsi="Times New Roman"/>
          <w:sz w:val="24"/>
          <w:szCs w:val="24"/>
        </w:rPr>
      </w:pPr>
    </w:p>
    <w:p w:rsidR="00C37873" w:rsidRDefault="00C37873" w:rsidP="00C37873">
      <w:pPr>
        <w:pStyle w:val="NoSpacing"/>
        <w:jc w:val="both"/>
        <w:rPr>
          <w:rFonts w:ascii="Times New Roman" w:hAnsi="Times New Roman"/>
          <w:sz w:val="24"/>
          <w:szCs w:val="24"/>
        </w:rPr>
      </w:pPr>
      <w:r>
        <w:rPr>
          <w:rFonts w:ascii="Times New Roman" w:hAnsi="Times New Roman"/>
          <w:sz w:val="24"/>
          <w:szCs w:val="24"/>
        </w:rPr>
        <w:t xml:space="preserve">Yearly: </w:t>
      </w:r>
      <w:r>
        <w:rPr>
          <w:rFonts w:ascii="Times New Roman" w:hAnsi="Times New Roman"/>
          <w:sz w:val="24"/>
          <w:szCs w:val="24"/>
        </w:rPr>
        <w:tab/>
        <w:t>Rs. 200</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 xml:space="preserve">Individuals: </w:t>
      </w:r>
      <w:r>
        <w:rPr>
          <w:rFonts w:ascii="Times New Roman" w:hAnsi="Times New Roman"/>
          <w:sz w:val="24"/>
          <w:szCs w:val="24"/>
        </w:rPr>
        <w:tab/>
      </w:r>
      <w:r>
        <w:rPr>
          <w:rFonts w:ascii="Times New Roman" w:hAnsi="Times New Roman"/>
          <w:sz w:val="24"/>
          <w:szCs w:val="24"/>
        </w:rPr>
        <w:tab/>
        <w:t xml:space="preserve">    US $ 35.00</w:t>
      </w:r>
    </w:p>
    <w:p w:rsidR="00C37873" w:rsidRDefault="00C37873" w:rsidP="00C37873">
      <w:pPr>
        <w:pStyle w:val="NoSpacing"/>
        <w:jc w:val="both"/>
        <w:rPr>
          <w:rFonts w:ascii="Times New Roman" w:hAnsi="Times New Roman"/>
          <w:sz w:val="24"/>
          <w:szCs w:val="24"/>
        </w:rPr>
      </w:pPr>
      <w:r>
        <w:rPr>
          <w:rFonts w:ascii="Times New Roman" w:hAnsi="Times New Roman"/>
          <w:sz w:val="24"/>
          <w:szCs w:val="24"/>
        </w:rPr>
        <w:t xml:space="preserve">Single copy: </w:t>
      </w:r>
      <w:r>
        <w:rPr>
          <w:rFonts w:ascii="Times New Roman" w:hAnsi="Times New Roman"/>
          <w:sz w:val="24"/>
          <w:szCs w:val="24"/>
        </w:rPr>
        <w:tab/>
        <w:t>Rs. 150</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Libraries &amp; Institutions: US $ 40.00</w:t>
      </w:r>
    </w:p>
    <w:p w:rsidR="00C37873" w:rsidRDefault="00C37873" w:rsidP="00C37873">
      <w:pPr>
        <w:pStyle w:val="NoSpacing"/>
        <w:jc w:val="both"/>
        <w:rPr>
          <w:rFonts w:ascii="Times New Roman" w:hAnsi="Times New Roman"/>
          <w:sz w:val="24"/>
          <w:szCs w:val="24"/>
        </w:rPr>
      </w:pPr>
    </w:p>
    <w:p w:rsidR="00C37873" w:rsidRPr="006979DA" w:rsidRDefault="00C37873" w:rsidP="00C37873">
      <w:pPr>
        <w:rPr>
          <w:rFonts w:ascii="Times New Roman" w:hAnsi="Times New Roman" w:cs="Times New Roman"/>
          <w:b/>
          <w:bCs/>
          <w:color w:val="222222"/>
          <w:sz w:val="24"/>
          <w:szCs w:val="24"/>
        </w:rPr>
      </w:pPr>
      <w:r w:rsidRPr="00177E02">
        <w:rPr>
          <w:rFonts w:ascii="Times New Roman" w:hAnsi="Times New Roman" w:cs="Times New Roman"/>
          <w:b/>
          <w:bCs/>
          <w:color w:val="222222"/>
          <w:sz w:val="24"/>
          <w:szCs w:val="24"/>
        </w:rPr>
        <w:lastRenderedPageBreak/>
        <w:t>Copyright © 2015 AIOU</w:t>
      </w:r>
      <w:r>
        <w:rPr>
          <w:rFonts w:ascii="Times New Roman" w:hAnsi="Times New Roman" w:cs="Times New Roman"/>
          <w:b/>
          <w:bCs/>
          <w:color w:val="222222"/>
          <w:sz w:val="24"/>
          <w:szCs w:val="24"/>
        </w:rPr>
        <w:t xml:space="preserve">. All Rights Reserved. </w:t>
      </w:r>
    </w:p>
    <w:p w:rsidR="00C37873" w:rsidRPr="00723BD4" w:rsidRDefault="00C37873" w:rsidP="00C37873">
      <w:pPr>
        <w:pStyle w:val="NoSpacing"/>
        <w:jc w:val="both"/>
        <w:rPr>
          <w:rFonts w:ascii="Times New Roman" w:eastAsia="Times New Roman" w:hAnsi="Times New Roman"/>
          <w:sz w:val="24"/>
          <w:szCs w:val="24"/>
          <w:u w:val="single"/>
        </w:rPr>
      </w:pPr>
      <w:r w:rsidRPr="00723BD4">
        <w:rPr>
          <w:rFonts w:ascii="Times New Roman" w:hAnsi="Times New Roman"/>
          <w:sz w:val="24"/>
          <w:szCs w:val="24"/>
        </w:rPr>
        <w:t xml:space="preserve">Authorization is granted to students and academicians to reproduce </w:t>
      </w:r>
      <w:r>
        <w:rPr>
          <w:rFonts w:ascii="Times New Roman" w:hAnsi="Times New Roman"/>
          <w:sz w:val="24"/>
          <w:szCs w:val="24"/>
        </w:rPr>
        <w:t>a table, a figure, and excerpt (</w:t>
      </w:r>
      <w:r w:rsidRPr="00723BD4">
        <w:rPr>
          <w:rFonts w:ascii="Times New Roman" w:hAnsi="Times New Roman"/>
          <w:sz w:val="24"/>
          <w:szCs w:val="24"/>
        </w:rPr>
        <w:t xml:space="preserve">quotation) up to 500 words form the journal without permission/fee. However, while using the material an accurate and full bibliographic citation may be given. Authors may photocopy and use their articles without any permission/fee. Prior permission is required for reproducing any item/part of the journal other than those of specified above. For permission/fee, request should be made to the Chief Editor, PJE.  </w:t>
      </w:r>
    </w:p>
    <w:p w:rsidR="00C37873" w:rsidRPr="00624471" w:rsidRDefault="00C37873" w:rsidP="00C37873">
      <w:pPr>
        <w:rPr>
          <w:rFonts w:ascii="Times New Roman" w:hAnsi="Times New Roman" w:cs="Times New Roman"/>
          <w:b/>
          <w:bCs/>
          <w:color w:val="0070C0"/>
          <w:sz w:val="28"/>
          <w:szCs w:val="28"/>
        </w:rPr>
      </w:pPr>
    </w:p>
    <w:p w:rsidR="00C37873" w:rsidRDefault="00C37873" w:rsidP="00C37873">
      <w:pPr>
        <w:rPr>
          <w:rFonts w:ascii="Times New Roman" w:hAnsi="Times New Roman" w:cs="Times New Roman"/>
          <w:b/>
          <w:bCs/>
          <w:color w:val="0070C0"/>
          <w:sz w:val="28"/>
          <w:szCs w:val="28"/>
        </w:rPr>
      </w:pPr>
      <w:r w:rsidRPr="00624471">
        <w:rPr>
          <w:rFonts w:ascii="Times New Roman" w:hAnsi="Times New Roman" w:cs="Times New Roman"/>
          <w:b/>
          <w:bCs/>
          <w:color w:val="0070C0"/>
          <w:sz w:val="28"/>
          <w:szCs w:val="28"/>
        </w:rPr>
        <w:t xml:space="preserve">Audience </w:t>
      </w:r>
    </w:p>
    <w:p w:rsidR="00C37873" w:rsidRPr="00624471" w:rsidRDefault="00C37873" w:rsidP="00C37873">
      <w:pPr>
        <w:jc w:val="both"/>
        <w:rPr>
          <w:rFonts w:ascii="Times New Roman" w:hAnsi="Times New Roman" w:cs="Times New Roman"/>
          <w:b/>
          <w:bCs/>
          <w:color w:val="0070C0"/>
          <w:sz w:val="24"/>
          <w:szCs w:val="24"/>
        </w:rPr>
      </w:pPr>
      <w:r>
        <w:rPr>
          <w:rFonts w:ascii="Times New Roman" w:hAnsi="Times New Roman" w:cs="Times New Roman"/>
          <w:color w:val="222222"/>
          <w:sz w:val="24"/>
          <w:szCs w:val="24"/>
        </w:rPr>
        <w:t>Pakistan Journal of Education welcomes submissions on themes concerned</w:t>
      </w:r>
      <w:r w:rsidRPr="00624471">
        <w:rPr>
          <w:rFonts w:ascii="Times New Roman" w:hAnsi="Times New Roman" w:cs="Times New Roman"/>
          <w:color w:val="222222"/>
          <w:sz w:val="24"/>
          <w:szCs w:val="24"/>
        </w:rPr>
        <w:t xml:space="preserve"> with teachers, teaching, or teac</w:t>
      </w:r>
      <w:r>
        <w:rPr>
          <w:rFonts w:ascii="Times New Roman" w:hAnsi="Times New Roman" w:cs="Times New Roman"/>
          <w:color w:val="222222"/>
          <w:sz w:val="24"/>
          <w:szCs w:val="24"/>
        </w:rPr>
        <w:t>her education at all</w:t>
      </w:r>
      <w:r w:rsidRPr="00624471">
        <w:rPr>
          <w:rFonts w:ascii="Times New Roman" w:hAnsi="Times New Roman" w:cs="Times New Roman"/>
          <w:color w:val="222222"/>
          <w:sz w:val="24"/>
          <w:szCs w:val="24"/>
        </w:rPr>
        <w:t xml:space="preserve"> level</w:t>
      </w:r>
      <w:r>
        <w:rPr>
          <w:rFonts w:ascii="Times New Roman" w:hAnsi="Times New Roman" w:cs="Times New Roman"/>
          <w:color w:val="222222"/>
          <w:sz w:val="24"/>
          <w:szCs w:val="24"/>
        </w:rPr>
        <w:t xml:space="preserve">s.  The journal aims to share findings of theoretical and empirical research in all areas of teaching and teacher education. The journal intends to attract national and international readership of the concerned stakeholders. They are but not limited to teachers, students, policy makers, planners, principals, administrators, curriculum designers, researchers, academicians, parents and textbook writers.  </w:t>
      </w:r>
    </w:p>
    <w:p w:rsidR="00C37873" w:rsidRPr="00624471" w:rsidRDefault="00C37873" w:rsidP="00C37873">
      <w:pPr>
        <w:rPr>
          <w:rFonts w:ascii="Times New Roman" w:hAnsi="Times New Roman" w:cs="Times New Roman"/>
          <w:b/>
          <w:bCs/>
          <w:color w:val="0070C0"/>
          <w:sz w:val="28"/>
          <w:szCs w:val="28"/>
        </w:rPr>
      </w:pPr>
    </w:p>
    <w:p w:rsidR="00C37873" w:rsidRPr="00624471" w:rsidRDefault="00C37873" w:rsidP="00C37873">
      <w:pPr>
        <w:rPr>
          <w:rFonts w:ascii="Times New Roman" w:hAnsi="Times New Roman" w:cs="Times New Roman"/>
          <w:b/>
          <w:bCs/>
          <w:color w:val="0070C0"/>
          <w:sz w:val="28"/>
          <w:szCs w:val="28"/>
        </w:rPr>
      </w:pPr>
      <w:r w:rsidRPr="00624471">
        <w:rPr>
          <w:rFonts w:ascii="Times New Roman" w:hAnsi="Times New Roman" w:cs="Times New Roman"/>
          <w:b/>
          <w:bCs/>
          <w:color w:val="0070C0"/>
          <w:sz w:val="28"/>
          <w:szCs w:val="28"/>
        </w:rPr>
        <w:t xml:space="preserve">Reviewer Guidelines                 </w:t>
      </w:r>
    </w:p>
    <w:p w:rsidR="00C37873" w:rsidRPr="00624471" w:rsidRDefault="00C37873" w:rsidP="00C37873">
      <w:pPr>
        <w:rPr>
          <w:rFonts w:ascii="Times New Roman" w:hAnsi="Times New Roman" w:cs="Times New Roman"/>
          <w:b/>
          <w:bCs/>
          <w:color w:val="0070C0"/>
          <w:sz w:val="28"/>
          <w:szCs w:val="28"/>
        </w:rPr>
      </w:pPr>
    </w:p>
    <w:p w:rsidR="00C37873" w:rsidRPr="00624471" w:rsidRDefault="00C37873" w:rsidP="00C37873">
      <w:pPr>
        <w:rPr>
          <w:rFonts w:ascii="Times New Roman" w:hAnsi="Times New Roman" w:cs="Times New Roman"/>
          <w:b/>
          <w:bCs/>
          <w:color w:val="0070C0"/>
          <w:sz w:val="28"/>
          <w:szCs w:val="28"/>
        </w:rPr>
      </w:pPr>
      <w:r w:rsidRPr="00624471">
        <w:rPr>
          <w:rFonts w:ascii="Times New Roman" w:hAnsi="Times New Roman" w:cs="Times New Roman"/>
          <w:b/>
          <w:bCs/>
          <w:color w:val="0070C0"/>
          <w:sz w:val="28"/>
          <w:szCs w:val="28"/>
        </w:rPr>
        <w:t xml:space="preserve"> Funding Agencies </w:t>
      </w:r>
    </w:p>
    <w:p w:rsidR="00C37873" w:rsidRPr="000A2775" w:rsidRDefault="00C37873" w:rsidP="00C37873">
      <w:pPr>
        <w:rPr>
          <w:rFonts w:ascii="Times New Roman" w:hAnsi="Times New Roman" w:cs="Times New Roman"/>
          <w:b/>
          <w:bCs/>
          <w:sz w:val="24"/>
          <w:szCs w:val="24"/>
        </w:rPr>
      </w:pPr>
      <w:r>
        <w:rPr>
          <w:rFonts w:ascii="Times New Roman" w:hAnsi="Times New Roman" w:cs="Times New Roman"/>
          <w:b/>
          <w:bCs/>
          <w:sz w:val="24"/>
          <w:szCs w:val="24"/>
        </w:rPr>
        <w:t>Pakist</w:t>
      </w:r>
      <w:r w:rsidR="00A805CE">
        <w:rPr>
          <w:rFonts w:ascii="Times New Roman" w:hAnsi="Times New Roman" w:cs="Times New Roman"/>
          <w:b/>
          <w:bCs/>
          <w:sz w:val="24"/>
          <w:szCs w:val="24"/>
        </w:rPr>
        <w:t>an Journal of Education is funded by</w:t>
      </w:r>
      <w:r>
        <w:rPr>
          <w:rFonts w:ascii="Times New Roman" w:hAnsi="Times New Roman" w:cs="Times New Roman"/>
          <w:b/>
          <w:bCs/>
          <w:sz w:val="24"/>
          <w:szCs w:val="24"/>
        </w:rPr>
        <w:t xml:space="preserve"> from Allama Iqbal Open University Islamabad and Higher Education Commission of Pakistan. </w:t>
      </w:r>
    </w:p>
    <w:p w:rsidR="00C37873" w:rsidRPr="008C0944" w:rsidRDefault="00C37873" w:rsidP="00C37873">
      <w:pPr>
        <w:rPr>
          <w:rFonts w:ascii="Times New Roman" w:hAnsi="Times New Roman" w:cs="Times New Roman"/>
          <w:sz w:val="24"/>
          <w:szCs w:val="24"/>
        </w:rPr>
      </w:pPr>
    </w:p>
    <w:p w:rsidR="00C37873" w:rsidRDefault="00C37873" w:rsidP="00C37873"/>
    <w:p w:rsidR="00C37873" w:rsidRDefault="00C37873" w:rsidP="00C37873">
      <w:pPr>
        <w:rPr>
          <w:rFonts w:ascii="Times New Roman" w:hAnsi="Times New Roman" w:cs="Times New Roman"/>
          <w:b/>
          <w:bCs/>
          <w:color w:val="222222"/>
          <w:sz w:val="24"/>
          <w:szCs w:val="24"/>
        </w:rPr>
      </w:pPr>
    </w:p>
    <w:p w:rsidR="0042436D" w:rsidRDefault="0042436D"/>
    <w:sectPr w:rsidR="0042436D" w:rsidSect="003F2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81493"/>
    <w:multiLevelType w:val="hybridMultilevel"/>
    <w:tmpl w:val="ED50C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378B4"/>
    <w:multiLevelType w:val="multilevel"/>
    <w:tmpl w:val="8CBA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6D3998"/>
    <w:multiLevelType w:val="hybridMultilevel"/>
    <w:tmpl w:val="86E68EF8"/>
    <w:lvl w:ilvl="0" w:tplc="664291EA">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C37873"/>
    <w:rsid w:val="00045C64"/>
    <w:rsid w:val="0042436D"/>
    <w:rsid w:val="00687829"/>
    <w:rsid w:val="006B7AC0"/>
    <w:rsid w:val="006D2BEB"/>
    <w:rsid w:val="006E0620"/>
    <w:rsid w:val="00A805CE"/>
    <w:rsid w:val="00BC2185"/>
    <w:rsid w:val="00C37873"/>
    <w:rsid w:val="00E553A6"/>
    <w:rsid w:val="00FE1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787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6E06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0620"/>
    <w:rPr>
      <w:b/>
      <w:bCs/>
    </w:rPr>
  </w:style>
  <w:style w:type="paragraph" w:styleId="BalloonText">
    <w:name w:val="Balloon Text"/>
    <w:basedOn w:val="Normal"/>
    <w:link w:val="BalloonTextChar"/>
    <w:uiPriority w:val="99"/>
    <w:semiHidden/>
    <w:unhideWhenUsed/>
    <w:rsid w:val="006E0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20"/>
    <w:rPr>
      <w:rFonts w:ascii="Tahoma" w:hAnsi="Tahoma" w:cs="Tahoma"/>
      <w:sz w:val="16"/>
      <w:szCs w:val="16"/>
    </w:rPr>
  </w:style>
  <w:style w:type="paragraph" w:styleId="ListParagraph">
    <w:name w:val="List Paragraph"/>
    <w:basedOn w:val="Normal"/>
    <w:uiPriority w:val="34"/>
    <w:qFormat/>
    <w:rsid w:val="006E0620"/>
    <w:pPr>
      <w:ind w:left="720"/>
      <w:contextualSpacing/>
    </w:pPr>
  </w:style>
  <w:style w:type="character" w:styleId="Hyperlink">
    <w:name w:val="Hyperlink"/>
    <w:basedOn w:val="DefaultParagraphFont"/>
    <w:uiPriority w:val="99"/>
    <w:unhideWhenUsed/>
    <w:rsid w:val="00A805C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clb.irp.edu.p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2820</Characters>
  <Application>Microsoft Office Word</Application>
  <DocSecurity>0</DocSecurity>
  <Lines>23</Lines>
  <Paragraphs>6</Paragraphs>
  <ScaleCrop>false</ScaleCrop>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ATHAR</dc:creator>
  <cp:lastModifiedBy>Shafqaat Ahmed</cp:lastModifiedBy>
  <cp:revision>2</cp:revision>
  <dcterms:created xsi:type="dcterms:W3CDTF">2015-08-21T05:14:00Z</dcterms:created>
  <dcterms:modified xsi:type="dcterms:W3CDTF">2015-08-21T05:14:00Z</dcterms:modified>
</cp:coreProperties>
</file>